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F" w:rsidRPr="00D20DD2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0DD2">
        <w:rPr>
          <w:rFonts w:ascii="Times New Roman" w:hAnsi="Times New Roman"/>
          <w:b/>
          <w:sz w:val="24"/>
          <w:szCs w:val="24"/>
        </w:rPr>
        <w:t>Ministério da Educação</w:t>
      </w:r>
    </w:p>
    <w:p w:rsidR="003023FA" w:rsidRPr="00D20DD2" w:rsidRDefault="003023FA" w:rsidP="0030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DD2">
        <w:rPr>
          <w:rFonts w:ascii="Times New Roman" w:hAnsi="Times New Roman"/>
          <w:b/>
          <w:sz w:val="24"/>
          <w:szCs w:val="24"/>
        </w:rPr>
        <w:t xml:space="preserve">Coordenação de Aperfeiçoamento de Pessoal de Nível Superior </w:t>
      </w:r>
    </w:p>
    <w:p w:rsidR="00BF0ADB" w:rsidRPr="00D20DD2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DD2">
        <w:rPr>
          <w:rFonts w:ascii="Times New Roman" w:hAnsi="Times New Roman"/>
          <w:b/>
          <w:sz w:val="24"/>
          <w:szCs w:val="24"/>
        </w:rPr>
        <w:t xml:space="preserve">Associação Nacional de Dirigentes de Instituições Federais de Ensino Superior </w:t>
      </w:r>
    </w:p>
    <w:p w:rsidR="00A557BF" w:rsidRPr="00D20DD2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DD2">
        <w:rPr>
          <w:rFonts w:ascii="Times New Roman" w:hAnsi="Times New Roman"/>
          <w:b/>
          <w:sz w:val="24"/>
          <w:szCs w:val="24"/>
        </w:rPr>
        <w:t xml:space="preserve">Mestrado Profissional em Administração Pública em Rede Nacional </w:t>
      </w:r>
    </w:p>
    <w:p w:rsidR="00A557BF" w:rsidRPr="00D20DD2" w:rsidRDefault="00A557BF" w:rsidP="00A55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7BF" w:rsidRPr="00D20DD2" w:rsidRDefault="00A557BF" w:rsidP="00A55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D2">
        <w:rPr>
          <w:rFonts w:ascii="Times New Roman" w:hAnsi="Times New Roman"/>
          <w:b/>
          <w:sz w:val="28"/>
          <w:szCs w:val="28"/>
        </w:rPr>
        <w:t xml:space="preserve">EDITAL </w:t>
      </w:r>
      <w:r w:rsidR="00DF1EC2" w:rsidRPr="00D20DD2">
        <w:rPr>
          <w:rFonts w:ascii="Times New Roman" w:hAnsi="Times New Roman"/>
          <w:b/>
          <w:sz w:val="28"/>
          <w:szCs w:val="28"/>
        </w:rPr>
        <w:t>00</w:t>
      </w:r>
      <w:r w:rsidR="00B76B78" w:rsidRPr="00D20DD2">
        <w:rPr>
          <w:rFonts w:ascii="Times New Roman" w:hAnsi="Times New Roman"/>
          <w:b/>
          <w:sz w:val="28"/>
          <w:szCs w:val="28"/>
        </w:rPr>
        <w:t>3</w:t>
      </w:r>
      <w:r w:rsidR="00DF1EC2" w:rsidRPr="00D20DD2">
        <w:rPr>
          <w:rFonts w:ascii="Times New Roman" w:hAnsi="Times New Roman"/>
          <w:b/>
          <w:sz w:val="28"/>
          <w:szCs w:val="28"/>
        </w:rPr>
        <w:t>/2015</w:t>
      </w:r>
    </w:p>
    <w:p w:rsidR="00A557BF" w:rsidRPr="00D20DD2" w:rsidRDefault="00A557BF" w:rsidP="00A55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AFD" w:rsidRPr="00D20DD2" w:rsidRDefault="008400CD" w:rsidP="00901EDD">
      <w:pPr>
        <w:jc w:val="center"/>
        <w:rPr>
          <w:rFonts w:ascii="Times New Roman" w:hAnsi="Times New Roman"/>
          <w:b/>
          <w:sz w:val="28"/>
          <w:szCs w:val="28"/>
        </w:rPr>
      </w:pPr>
      <w:r w:rsidRPr="00D20DD2">
        <w:rPr>
          <w:rFonts w:ascii="Times New Roman" w:hAnsi="Times New Roman"/>
          <w:b/>
          <w:sz w:val="28"/>
          <w:szCs w:val="28"/>
        </w:rPr>
        <w:t xml:space="preserve">SELEÇÃO </w:t>
      </w:r>
      <w:r w:rsidR="00B76B78" w:rsidRPr="00D20DD2">
        <w:rPr>
          <w:rFonts w:ascii="Times New Roman" w:hAnsi="Times New Roman"/>
          <w:b/>
          <w:sz w:val="28"/>
          <w:szCs w:val="28"/>
        </w:rPr>
        <w:t xml:space="preserve">DE COORDENADORES </w:t>
      </w:r>
      <w:r w:rsidR="00B5461A" w:rsidRPr="00D20DD2">
        <w:rPr>
          <w:rFonts w:ascii="Times New Roman" w:hAnsi="Times New Roman"/>
          <w:b/>
          <w:sz w:val="28"/>
          <w:szCs w:val="28"/>
        </w:rPr>
        <w:t xml:space="preserve">E VICE-COORDENADORES </w:t>
      </w:r>
      <w:r w:rsidR="00B76B78" w:rsidRPr="00D20DD2">
        <w:rPr>
          <w:rFonts w:ascii="Times New Roman" w:hAnsi="Times New Roman"/>
          <w:b/>
          <w:sz w:val="28"/>
          <w:szCs w:val="28"/>
        </w:rPr>
        <w:t>NACIONAIS DE PROGRAMAS DE PESQUISA / EXTENSÃO</w:t>
      </w:r>
      <w:r w:rsidR="002E52A0" w:rsidRPr="00D20DD2">
        <w:rPr>
          <w:rFonts w:ascii="Times New Roman" w:hAnsi="Times New Roman"/>
          <w:b/>
          <w:sz w:val="28"/>
          <w:szCs w:val="28"/>
        </w:rPr>
        <w:t xml:space="preserve"> </w:t>
      </w:r>
    </w:p>
    <w:p w:rsidR="007B4121" w:rsidRPr="00D20DD2" w:rsidRDefault="007B4121" w:rsidP="007B41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EDD" w:rsidRPr="00D20DD2" w:rsidRDefault="00901EDD" w:rsidP="00901EDD">
      <w:pPr>
        <w:jc w:val="both"/>
        <w:rPr>
          <w:rFonts w:ascii="Times New Roman" w:hAnsi="Times New Roman"/>
          <w:b/>
          <w:sz w:val="24"/>
          <w:szCs w:val="24"/>
        </w:rPr>
      </w:pPr>
      <w:r w:rsidRPr="00D20DD2">
        <w:rPr>
          <w:rFonts w:ascii="Times New Roman" w:hAnsi="Times New Roman"/>
          <w:b/>
          <w:sz w:val="24"/>
          <w:szCs w:val="24"/>
        </w:rPr>
        <w:t>1. DO OBJETO</w:t>
      </w:r>
    </w:p>
    <w:p w:rsidR="00901EDD" w:rsidRDefault="007C7316" w:rsidP="00901EDD">
      <w:pPr>
        <w:jc w:val="both"/>
        <w:rPr>
          <w:rFonts w:ascii="Times New Roman" w:hAnsi="Times New Roman"/>
          <w:b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 xml:space="preserve">1.1 </w:t>
      </w:r>
      <w:r w:rsidR="008400CD" w:rsidRPr="00D20DD2">
        <w:rPr>
          <w:rFonts w:ascii="Times New Roman" w:hAnsi="Times New Roman"/>
          <w:sz w:val="24"/>
          <w:szCs w:val="24"/>
        </w:rPr>
        <w:t xml:space="preserve">Seleção </w:t>
      </w:r>
      <w:r w:rsidR="00B76B78" w:rsidRPr="00D20DD2">
        <w:rPr>
          <w:rFonts w:ascii="Times New Roman" w:hAnsi="Times New Roman"/>
          <w:sz w:val="24"/>
          <w:szCs w:val="24"/>
        </w:rPr>
        <w:t xml:space="preserve">de </w:t>
      </w:r>
      <w:r w:rsidR="006D4A7B" w:rsidRPr="00D20DD2">
        <w:rPr>
          <w:rFonts w:ascii="Times New Roman" w:hAnsi="Times New Roman"/>
          <w:sz w:val="24"/>
          <w:szCs w:val="24"/>
        </w:rPr>
        <w:t xml:space="preserve">Coordenadores </w:t>
      </w:r>
      <w:r w:rsidR="00BE329D" w:rsidRPr="00D20DD2">
        <w:rPr>
          <w:rFonts w:ascii="Times New Roman" w:hAnsi="Times New Roman"/>
          <w:sz w:val="24"/>
          <w:szCs w:val="24"/>
        </w:rPr>
        <w:t xml:space="preserve">e Vice-Coordenadores </w:t>
      </w:r>
      <w:r w:rsidR="006D4A7B" w:rsidRPr="00D20DD2">
        <w:rPr>
          <w:rFonts w:ascii="Times New Roman" w:hAnsi="Times New Roman"/>
          <w:sz w:val="24"/>
          <w:szCs w:val="24"/>
        </w:rPr>
        <w:t>Nacionais</w:t>
      </w:r>
      <w:r w:rsidR="00B76B78" w:rsidRPr="00D20DD2">
        <w:rPr>
          <w:rFonts w:ascii="Times New Roman" w:hAnsi="Times New Roman"/>
          <w:sz w:val="24"/>
          <w:szCs w:val="24"/>
        </w:rPr>
        <w:t xml:space="preserve"> </w:t>
      </w:r>
      <w:r w:rsidR="00A16446" w:rsidRPr="00D20DD2">
        <w:rPr>
          <w:rFonts w:ascii="Times New Roman" w:hAnsi="Times New Roman"/>
          <w:sz w:val="24"/>
          <w:szCs w:val="24"/>
        </w:rPr>
        <w:t>d</w:t>
      </w:r>
      <w:r w:rsidR="00A16446">
        <w:rPr>
          <w:rFonts w:ascii="Times New Roman" w:hAnsi="Times New Roman"/>
          <w:sz w:val="24"/>
          <w:szCs w:val="24"/>
        </w:rPr>
        <w:t>e</w:t>
      </w:r>
      <w:r w:rsidR="00A16446" w:rsidRPr="00D20DD2">
        <w:rPr>
          <w:rFonts w:ascii="Times New Roman" w:hAnsi="Times New Roman"/>
          <w:sz w:val="24"/>
          <w:szCs w:val="24"/>
        </w:rPr>
        <w:t xml:space="preserve"> </w:t>
      </w:r>
      <w:r w:rsidR="00B76B78" w:rsidRPr="00D20DD2">
        <w:rPr>
          <w:rFonts w:ascii="Times New Roman" w:hAnsi="Times New Roman"/>
          <w:sz w:val="24"/>
          <w:szCs w:val="24"/>
        </w:rPr>
        <w:t>Programas de Pesquisa/Extensão no âmbito do</w:t>
      </w:r>
      <w:r w:rsidR="00700D42" w:rsidRPr="00D20DD2">
        <w:rPr>
          <w:rFonts w:ascii="Times New Roman" w:hAnsi="Times New Roman"/>
          <w:sz w:val="24"/>
          <w:szCs w:val="24"/>
        </w:rPr>
        <w:t xml:space="preserve"> </w:t>
      </w:r>
      <w:r w:rsidR="0064772F" w:rsidRPr="00D20DD2">
        <w:rPr>
          <w:rFonts w:ascii="Times New Roman" w:hAnsi="Times New Roman"/>
          <w:b/>
          <w:sz w:val="24"/>
          <w:szCs w:val="24"/>
        </w:rPr>
        <w:t xml:space="preserve">Mestrado Profissional em </w:t>
      </w:r>
      <w:r w:rsidR="00D763C9" w:rsidRPr="00D20DD2">
        <w:rPr>
          <w:rFonts w:ascii="Times New Roman" w:hAnsi="Times New Roman"/>
          <w:b/>
          <w:sz w:val="24"/>
          <w:szCs w:val="24"/>
        </w:rPr>
        <w:t>Administração Pública em Rede Nacional</w:t>
      </w:r>
      <w:r w:rsidR="003023FA" w:rsidRPr="00D20DD2">
        <w:rPr>
          <w:rFonts w:ascii="Times New Roman" w:hAnsi="Times New Roman"/>
          <w:b/>
          <w:sz w:val="24"/>
          <w:szCs w:val="24"/>
        </w:rPr>
        <w:t xml:space="preserve"> </w:t>
      </w:r>
      <w:r w:rsidR="00DF1EC2" w:rsidRPr="00D20DD2">
        <w:rPr>
          <w:rFonts w:ascii="Times New Roman" w:hAnsi="Times New Roman"/>
          <w:b/>
          <w:sz w:val="24"/>
          <w:szCs w:val="24"/>
        </w:rPr>
        <w:t>– PROFIAP</w:t>
      </w:r>
      <w:r w:rsidR="00700D42" w:rsidRPr="00D20DD2">
        <w:rPr>
          <w:rFonts w:ascii="Times New Roman" w:hAnsi="Times New Roman"/>
          <w:b/>
          <w:sz w:val="24"/>
          <w:szCs w:val="24"/>
        </w:rPr>
        <w:t>.</w:t>
      </w:r>
    </w:p>
    <w:p w:rsidR="00A40551" w:rsidRPr="001B5F8E" w:rsidRDefault="00A40551" w:rsidP="001B5F8E">
      <w:pPr>
        <w:jc w:val="both"/>
        <w:rPr>
          <w:rFonts w:ascii="Times New Roman" w:hAnsi="Times New Roman"/>
          <w:sz w:val="24"/>
          <w:szCs w:val="24"/>
        </w:rPr>
      </w:pPr>
      <w:r w:rsidRPr="001B5F8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1B5F8E">
        <w:rPr>
          <w:rFonts w:ascii="Times New Roman" w:hAnsi="Times New Roman"/>
          <w:sz w:val="24"/>
          <w:szCs w:val="24"/>
        </w:rPr>
        <w:t xml:space="preserve"> Os Programas de Pesquisa / Extensão do PROFIAP abrangerão todas as Instituições Federais de Ensino Superior (IFES) associadas à </w:t>
      </w:r>
      <w:r>
        <w:rPr>
          <w:rFonts w:ascii="Times New Roman" w:hAnsi="Times New Roman"/>
          <w:sz w:val="24"/>
          <w:szCs w:val="24"/>
        </w:rPr>
        <w:t>r</w:t>
      </w:r>
      <w:r w:rsidRPr="001B5F8E">
        <w:rPr>
          <w:rFonts w:ascii="Times New Roman" w:hAnsi="Times New Roman"/>
          <w:sz w:val="24"/>
          <w:szCs w:val="24"/>
        </w:rPr>
        <w:t xml:space="preserve">ede e congregarão os </w:t>
      </w:r>
      <w:r>
        <w:rPr>
          <w:rFonts w:ascii="Times New Roman" w:hAnsi="Times New Roman"/>
          <w:sz w:val="24"/>
          <w:szCs w:val="24"/>
        </w:rPr>
        <w:t>projetos</w:t>
      </w:r>
      <w:r w:rsidRPr="001B5F8E">
        <w:rPr>
          <w:rFonts w:ascii="Times New Roman" w:hAnsi="Times New Roman"/>
          <w:sz w:val="24"/>
          <w:szCs w:val="24"/>
        </w:rPr>
        <w:t xml:space="preserve"> de pesquisa e extensão dessas IFES.</w:t>
      </w:r>
    </w:p>
    <w:p w:rsidR="00A40551" w:rsidRPr="001B5F8E" w:rsidRDefault="00A40551" w:rsidP="001B5F8E">
      <w:pPr>
        <w:jc w:val="both"/>
        <w:rPr>
          <w:rFonts w:ascii="Times New Roman" w:hAnsi="Times New Roman"/>
          <w:sz w:val="24"/>
          <w:szCs w:val="24"/>
        </w:rPr>
      </w:pPr>
      <w:r w:rsidRPr="001B5F8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1B5F8E">
        <w:rPr>
          <w:rFonts w:ascii="Times New Roman" w:hAnsi="Times New Roman"/>
          <w:sz w:val="24"/>
          <w:szCs w:val="24"/>
        </w:rPr>
        <w:t xml:space="preserve"> Para serem associados ao PROFIAP, os projetos de pesquisa e extensão dos docentes das IFES associadas à rede deverão estar alinhados a pelo menos 1 (um) dos 8 (oito) projetos listados no item 1.</w:t>
      </w:r>
      <w:r>
        <w:rPr>
          <w:rFonts w:ascii="Times New Roman" w:hAnsi="Times New Roman"/>
          <w:sz w:val="24"/>
          <w:szCs w:val="24"/>
        </w:rPr>
        <w:t>4</w:t>
      </w:r>
      <w:r w:rsidRPr="001B5F8E">
        <w:rPr>
          <w:rFonts w:ascii="Times New Roman" w:hAnsi="Times New Roman"/>
          <w:sz w:val="24"/>
          <w:szCs w:val="24"/>
        </w:rPr>
        <w:t xml:space="preserve"> deste edital.</w:t>
      </w:r>
    </w:p>
    <w:p w:rsidR="004B5E7F" w:rsidRPr="00D20DD2" w:rsidRDefault="004B5E7F" w:rsidP="004F75CF">
      <w:p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1.</w:t>
      </w:r>
      <w:r w:rsidR="00A40551">
        <w:rPr>
          <w:rFonts w:ascii="Times New Roman" w:hAnsi="Times New Roman"/>
          <w:sz w:val="24"/>
          <w:szCs w:val="24"/>
        </w:rPr>
        <w:t>4</w:t>
      </w:r>
      <w:r w:rsidR="00A40551" w:rsidRPr="00D20DD2">
        <w:rPr>
          <w:rFonts w:ascii="Times New Roman" w:hAnsi="Times New Roman"/>
          <w:sz w:val="24"/>
          <w:szCs w:val="24"/>
        </w:rPr>
        <w:t xml:space="preserve"> </w:t>
      </w:r>
      <w:r w:rsidR="00A16446">
        <w:rPr>
          <w:rFonts w:ascii="Times New Roman" w:hAnsi="Times New Roman"/>
          <w:sz w:val="24"/>
          <w:szCs w:val="24"/>
        </w:rPr>
        <w:t xml:space="preserve">Serão selecionados 1 (um) coordenador e 1 (um) vice-coordenador nacionais para </w:t>
      </w:r>
      <w:r w:rsidR="006D4A7B" w:rsidRPr="00D20DD2">
        <w:rPr>
          <w:rFonts w:ascii="Times New Roman" w:hAnsi="Times New Roman"/>
          <w:sz w:val="24"/>
          <w:szCs w:val="24"/>
        </w:rPr>
        <w:t>os</w:t>
      </w:r>
      <w:r w:rsidR="00462EFA" w:rsidRPr="00D20DD2">
        <w:rPr>
          <w:rFonts w:ascii="Times New Roman" w:hAnsi="Times New Roman"/>
          <w:sz w:val="24"/>
          <w:szCs w:val="24"/>
        </w:rPr>
        <w:t xml:space="preserve"> </w:t>
      </w:r>
      <w:r w:rsidR="006D4A7B" w:rsidRPr="00D20DD2">
        <w:rPr>
          <w:rFonts w:ascii="Times New Roman" w:hAnsi="Times New Roman"/>
          <w:sz w:val="24"/>
          <w:szCs w:val="24"/>
        </w:rPr>
        <w:t xml:space="preserve">seguintes </w:t>
      </w:r>
      <w:r w:rsidR="00462EFA" w:rsidRPr="00D20DD2">
        <w:rPr>
          <w:rFonts w:ascii="Times New Roman" w:hAnsi="Times New Roman"/>
          <w:sz w:val="24"/>
          <w:szCs w:val="24"/>
        </w:rPr>
        <w:t>programas de pesquisa/extensão</w:t>
      </w:r>
      <w:r w:rsidR="00A16446">
        <w:rPr>
          <w:rFonts w:ascii="Times New Roman" w:hAnsi="Times New Roman"/>
          <w:sz w:val="24"/>
          <w:szCs w:val="24"/>
        </w:rPr>
        <w:t xml:space="preserve"> do PROFIAP</w:t>
      </w:r>
      <w:r w:rsidR="006D4A7B" w:rsidRPr="00D20DD2">
        <w:rPr>
          <w:rFonts w:ascii="Times New Roman" w:hAnsi="Times New Roman"/>
          <w:sz w:val="24"/>
          <w:szCs w:val="24"/>
        </w:rPr>
        <w:t>:</w:t>
      </w:r>
    </w:p>
    <w:p w:rsidR="006D4A7B" w:rsidRPr="00E2335F" w:rsidRDefault="00A16446" w:rsidP="004F75CF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Programa 1: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Atuação do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</w:t>
      </w:r>
      <w:r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stado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e sua relação com o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m</w:t>
      </w:r>
      <w:r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ercado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e a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s</w:t>
      </w:r>
      <w:r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ociedade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c</w:t>
      </w:r>
      <w:r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>ivil</w:t>
      </w:r>
    </w:p>
    <w:p w:rsidR="006D4A7B" w:rsidRPr="00E2335F" w:rsidRDefault="00A16446" w:rsidP="004F75CF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Programa 2: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>Transformação e inovação organizacional</w:t>
      </w:r>
    </w:p>
    <w:p w:rsidR="006D4A7B" w:rsidRPr="00E2335F" w:rsidRDefault="00A16446" w:rsidP="004F75CF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Programa 3: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>Gestão orçamentária: elaboração, execução e avaliação</w:t>
      </w:r>
    </w:p>
    <w:p w:rsidR="006D4A7B" w:rsidRPr="00E2335F" w:rsidRDefault="00A16446" w:rsidP="004F75CF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Programa 4: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>Políticas públicas: formulação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gestão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 avaliação</w:t>
      </w:r>
    </w:p>
    <w:p w:rsidR="006D4A7B" w:rsidRPr="00E2335F" w:rsidRDefault="00A16446" w:rsidP="004F75CF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Programa 5: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>Gestão de projetos: elaboração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análise de viabilidade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 gestão de equipes</w:t>
      </w:r>
    </w:p>
    <w:p w:rsidR="006D4A7B" w:rsidRPr="00E2335F" w:rsidRDefault="00A16446" w:rsidP="004F75CF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Programa 6: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>Contratação e gestão de redes de fornecedores</w:t>
      </w:r>
    </w:p>
    <w:p w:rsidR="006D4A7B" w:rsidRPr="00E2335F" w:rsidRDefault="00A16446" w:rsidP="004F75CF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Programa 7: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>Pensamento e ação estratégicos no setor público</w:t>
      </w:r>
    </w:p>
    <w:p w:rsidR="006D4A7B" w:rsidRPr="00D20DD2" w:rsidRDefault="00A16446" w:rsidP="006D4A7B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Programa 8: </w:t>
      </w:r>
      <w:r w:rsidR="006D4A7B" w:rsidRPr="00E2335F">
        <w:rPr>
          <w:rFonts w:ascii="Times New Roman" w:eastAsia="Times New Roman" w:hAnsi="Times New Roman"/>
          <w:bCs/>
          <w:sz w:val="24"/>
          <w:szCs w:val="24"/>
          <w:lang w:eastAsia="pt-BR"/>
        </w:rPr>
        <w:t>Práticas de gestão sustentável</w:t>
      </w:r>
    </w:p>
    <w:p w:rsidR="00A40551" w:rsidRDefault="00A40551" w:rsidP="00C26BE6">
      <w:pPr>
        <w:keepNext/>
        <w:rPr>
          <w:rFonts w:ascii="Times New Roman" w:hAnsi="Times New Roman"/>
          <w:sz w:val="24"/>
          <w:szCs w:val="24"/>
        </w:rPr>
      </w:pPr>
    </w:p>
    <w:p w:rsidR="00C26BE6" w:rsidRDefault="00C26BE6" w:rsidP="00C26BE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20DD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DOS REQUISITOS </w:t>
      </w:r>
    </w:p>
    <w:p w:rsidR="00E93378" w:rsidRDefault="00C26BE6" w:rsidP="00C26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0DD2">
        <w:rPr>
          <w:rFonts w:ascii="Times New Roman" w:hAnsi="Times New Roman"/>
          <w:sz w:val="24"/>
          <w:szCs w:val="24"/>
        </w:rPr>
        <w:t xml:space="preserve">.1 </w:t>
      </w:r>
      <w:r w:rsidR="00E93378">
        <w:rPr>
          <w:rFonts w:ascii="Times New Roman" w:hAnsi="Times New Roman"/>
          <w:sz w:val="24"/>
          <w:szCs w:val="24"/>
        </w:rPr>
        <w:t>Os candidatos a Coordenador</w:t>
      </w:r>
      <w:r w:rsidR="00E93378" w:rsidRPr="00D20DD2">
        <w:rPr>
          <w:rFonts w:ascii="Times New Roman" w:hAnsi="Times New Roman"/>
          <w:sz w:val="24"/>
          <w:szCs w:val="24"/>
        </w:rPr>
        <w:t xml:space="preserve"> </w:t>
      </w:r>
      <w:r w:rsidR="00E93378">
        <w:rPr>
          <w:rFonts w:ascii="Times New Roman" w:hAnsi="Times New Roman"/>
          <w:sz w:val="24"/>
          <w:szCs w:val="24"/>
        </w:rPr>
        <w:t>e Vice-Coordenador</w:t>
      </w:r>
      <w:r w:rsidR="00E93378" w:rsidRPr="00D20DD2">
        <w:rPr>
          <w:rFonts w:ascii="Times New Roman" w:hAnsi="Times New Roman"/>
          <w:sz w:val="24"/>
          <w:szCs w:val="24"/>
        </w:rPr>
        <w:t xml:space="preserve"> Nacionais d</w:t>
      </w:r>
      <w:r w:rsidR="00E93378">
        <w:rPr>
          <w:rFonts w:ascii="Times New Roman" w:hAnsi="Times New Roman"/>
          <w:sz w:val="24"/>
          <w:szCs w:val="24"/>
        </w:rPr>
        <w:t>e</w:t>
      </w:r>
      <w:r w:rsidR="00E93378" w:rsidRPr="00D20DD2">
        <w:rPr>
          <w:rFonts w:ascii="Times New Roman" w:hAnsi="Times New Roman"/>
          <w:sz w:val="24"/>
          <w:szCs w:val="24"/>
        </w:rPr>
        <w:t xml:space="preserve"> Programas de Pesquisa/Extensão</w:t>
      </w:r>
      <w:r w:rsidR="00E93378">
        <w:rPr>
          <w:rFonts w:ascii="Times New Roman" w:hAnsi="Times New Roman"/>
          <w:sz w:val="24"/>
          <w:szCs w:val="24"/>
        </w:rPr>
        <w:t xml:space="preserve"> do PROFIAP deverão atender aos seguintes requisitos:  </w:t>
      </w:r>
    </w:p>
    <w:p w:rsidR="00C26BE6" w:rsidRPr="00D20DD2" w:rsidRDefault="00E93378" w:rsidP="00C26B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C26BE6" w:rsidRPr="00D2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 d</w:t>
      </w:r>
      <w:r w:rsidR="00C26BE6" w:rsidRPr="00D20DD2">
        <w:rPr>
          <w:rFonts w:ascii="Times New Roman" w:hAnsi="Times New Roman"/>
          <w:sz w:val="24"/>
          <w:szCs w:val="24"/>
        </w:rPr>
        <w:t xml:space="preserve">ocente </w:t>
      </w:r>
      <w:r>
        <w:rPr>
          <w:rFonts w:ascii="Times New Roman" w:hAnsi="Times New Roman"/>
          <w:sz w:val="24"/>
          <w:szCs w:val="24"/>
        </w:rPr>
        <w:t>p</w:t>
      </w:r>
      <w:r w:rsidR="00C26BE6" w:rsidRPr="00D20DD2">
        <w:rPr>
          <w:rFonts w:ascii="Times New Roman" w:hAnsi="Times New Roman"/>
          <w:sz w:val="24"/>
          <w:szCs w:val="24"/>
        </w:rPr>
        <w:t xml:space="preserve">ermanente </w:t>
      </w:r>
      <w:r w:rsidRPr="00D20DD2">
        <w:rPr>
          <w:rFonts w:ascii="Times New Roman" w:hAnsi="Times New Roman"/>
          <w:sz w:val="24"/>
          <w:szCs w:val="24"/>
        </w:rPr>
        <w:t>credenciad</w:t>
      </w:r>
      <w:r>
        <w:rPr>
          <w:rFonts w:ascii="Times New Roman" w:hAnsi="Times New Roman"/>
          <w:sz w:val="24"/>
          <w:szCs w:val="24"/>
        </w:rPr>
        <w:t>o</w:t>
      </w:r>
      <w:r w:rsidRPr="00D2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 uma das</w:t>
      </w:r>
      <w:r w:rsidR="00C26BE6" w:rsidRPr="00D2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IFES</w:t>
      </w:r>
      <w:r w:rsidR="00C26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rede PROFIAP </w:t>
      </w:r>
      <w:r w:rsidR="00C26BE6" w:rsidRPr="00D20DD2">
        <w:rPr>
          <w:rFonts w:ascii="Times New Roman" w:hAnsi="Times New Roman"/>
          <w:sz w:val="24"/>
          <w:szCs w:val="24"/>
        </w:rPr>
        <w:t>listadas a seguir:</w:t>
      </w:r>
    </w:p>
    <w:p w:rsidR="00C26BE6" w:rsidRPr="00D20DD2" w:rsidRDefault="00C26BE6" w:rsidP="00C26BE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lastRenderedPageBreak/>
        <w:t>Universidade Federal de Alagoas – UFAL</w:t>
      </w:r>
    </w:p>
    <w:p w:rsidR="00C26BE6" w:rsidRPr="00D20DD2" w:rsidRDefault="00C26BE6" w:rsidP="00C26BE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Universidade Federal de Campina Grande - UFCG</w:t>
      </w:r>
    </w:p>
    <w:p w:rsidR="00C26BE6" w:rsidRPr="00D20DD2" w:rsidRDefault="00C26BE6" w:rsidP="00C26BE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Universidade Federal de Goiás - UFG</w:t>
      </w:r>
    </w:p>
    <w:p w:rsidR="00C26BE6" w:rsidRPr="00D20DD2" w:rsidRDefault="00C26BE6" w:rsidP="00C26BE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Universidade Federal da Grande Dourados - UFGD</w:t>
      </w:r>
    </w:p>
    <w:p w:rsidR="00C26BE6" w:rsidRPr="00D20DD2" w:rsidRDefault="00C26BE6" w:rsidP="00C26BE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Universidade Federal de Mato Grosso do Sul - UFMS</w:t>
      </w:r>
    </w:p>
    <w:p w:rsidR="00C26BE6" w:rsidRPr="00D20DD2" w:rsidRDefault="00C26BE6" w:rsidP="00C26BE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Universidade Federal de Sergipe - UFS</w:t>
      </w:r>
    </w:p>
    <w:p w:rsidR="00C26BE6" w:rsidRPr="00D20DD2" w:rsidRDefault="00C26BE6" w:rsidP="00C26BE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Universidade Federal de Viçosa - UFV</w:t>
      </w:r>
    </w:p>
    <w:p w:rsidR="00C26BE6" w:rsidRPr="00D20DD2" w:rsidRDefault="00C26BE6" w:rsidP="00C26BE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Universidade Federal de Alfenas - UNIFAL-MG</w:t>
      </w:r>
    </w:p>
    <w:p w:rsidR="00C26BE6" w:rsidRPr="00D20DD2" w:rsidRDefault="00C26BE6" w:rsidP="00C26BE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Universidade Federal de Rondônia - UNIR</w:t>
      </w:r>
    </w:p>
    <w:p w:rsidR="00A40551" w:rsidRPr="001B5F8E" w:rsidRDefault="00A40551" w:rsidP="001B5F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Ter p</w:t>
      </w:r>
      <w:r w:rsidRPr="001B5F8E">
        <w:rPr>
          <w:rFonts w:ascii="Times New Roman" w:hAnsi="Times New Roman"/>
          <w:sz w:val="24"/>
          <w:szCs w:val="24"/>
        </w:rPr>
        <w:t>ontuação mínima de 100 (cem) pontos de produção bibliográfica no período de 2013 a 2015 (Qualis/CAPES da Área de Administração, Ciências Contábeis e Turismo) ou no mínimo 9 (nove) produções técnicas/tecnológicas, conforme qualificação do documento da Área de Administração, Ciências Contábeis e Turismo;</w:t>
      </w:r>
    </w:p>
    <w:p w:rsidR="00A40551" w:rsidRDefault="00A40551" w:rsidP="001B5F8E">
      <w:pPr>
        <w:keepNext/>
        <w:rPr>
          <w:rFonts w:ascii="Times New Roman" w:hAnsi="Times New Roman"/>
          <w:b/>
          <w:sz w:val="24"/>
          <w:szCs w:val="24"/>
        </w:rPr>
      </w:pPr>
    </w:p>
    <w:p w:rsidR="00E2335F" w:rsidRPr="00D20DD2" w:rsidRDefault="00C26BE6" w:rsidP="001B5F8E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2335F" w:rsidRPr="00D20DD2">
        <w:rPr>
          <w:rFonts w:ascii="Times New Roman" w:hAnsi="Times New Roman"/>
          <w:b/>
          <w:sz w:val="24"/>
          <w:szCs w:val="24"/>
        </w:rPr>
        <w:t>. ATRIBUIÇÕES DOS COORDENADORES E VICE-COORDENADORES</w:t>
      </w:r>
      <w:r>
        <w:rPr>
          <w:rFonts w:ascii="Times New Roman" w:hAnsi="Times New Roman"/>
          <w:b/>
          <w:sz w:val="24"/>
          <w:szCs w:val="24"/>
        </w:rPr>
        <w:t xml:space="preserve"> NACIONAIS</w:t>
      </w:r>
    </w:p>
    <w:p w:rsidR="00E2335F" w:rsidRPr="00D20DD2" w:rsidRDefault="00C26BE6" w:rsidP="00E2335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335F" w:rsidRPr="00D20DD2">
        <w:rPr>
          <w:rFonts w:ascii="Times New Roman" w:hAnsi="Times New Roman"/>
          <w:sz w:val="24"/>
          <w:szCs w:val="24"/>
        </w:rPr>
        <w:t>.</w:t>
      </w:r>
      <w:r w:rsidR="00A40551">
        <w:rPr>
          <w:rFonts w:ascii="Times New Roman" w:hAnsi="Times New Roman"/>
          <w:sz w:val="24"/>
          <w:szCs w:val="24"/>
        </w:rPr>
        <w:t>1</w:t>
      </w:r>
      <w:r w:rsidR="00E2335F" w:rsidRPr="00D20DD2">
        <w:rPr>
          <w:rFonts w:ascii="Times New Roman" w:hAnsi="Times New Roman"/>
          <w:sz w:val="24"/>
          <w:szCs w:val="24"/>
        </w:rPr>
        <w:t xml:space="preserve"> </w:t>
      </w:r>
      <w:r w:rsidR="004C3FB1">
        <w:rPr>
          <w:rFonts w:ascii="Times New Roman" w:hAnsi="Times New Roman"/>
          <w:sz w:val="24"/>
          <w:szCs w:val="24"/>
        </w:rPr>
        <w:t>São atribuições do</w:t>
      </w:r>
      <w:r w:rsidR="00E2335F" w:rsidRPr="00D20DD2">
        <w:rPr>
          <w:rFonts w:ascii="Times New Roman" w:hAnsi="Times New Roman"/>
          <w:sz w:val="24"/>
          <w:szCs w:val="24"/>
        </w:rPr>
        <w:t xml:space="preserve"> Coordenador e Vice-coordenador</w:t>
      </w:r>
      <w:r w:rsidR="00E93378">
        <w:rPr>
          <w:rFonts w:ascii="Times New Roman" w:hAnsi="Times New Roman"/>
          <w:sz w:val="24"/>
          <w:szCs w:val="24"/>
        </w:rPr>
        <w:t xml:space="preserve"> </w:t>
      </w:r>
      <w:r w:rsidR="00E93378" w:rsidRPr="00D20DD2">
        <w:rPr>
          <w:rFonts w:ascii="Times New Roman" w:hAnsi="Times New Roman"/>
          <w:sz w:val="24"/>
          <w:szCs w:val="24"/>
        </w:rPr>
        <w:t>Nacionais d</w:t>
      </w:r>
      <w:r w:rsidR="00E93378">
        <w:rPr>
          <w:rFonts w:ascii="Times New Roman" w:hAnsi="Times New Roman"/>
          <w:sz w:val="24"/>
          <w:szCs w:val="24"/>
        </w:rPr>
        <w:t>e</w:t>
      </w:r>
      <w:r w:rsidR="00E93378" w:rsidRPr="00D20DD2">
        <w:rPr>
          <w:rFonts w:ascii="Times New Roman" w:hAnsi="Times New Roman"/>
          <w:sz w:val="24"/>
          <w:szCs w:val="24"/>
        </w:rPr>
        <w:t xml:space="preserve"> Programas de Pesquisa/Extensão</w:t>
      </w:r>
      <w:r w:rsidR="00E93378">
        <w:rPr>
          <w:rFonts w:ascii="Times New Roman" w:hAnsi="Times New Roman"/>
          <w:sz w:val="24"/>
          <w:szCs w:val="24"/>
        </w:rPr>
        <w:t xml:space="preserve"> do PROFIAP</w:t>
      </w:r>
      <w:r w:rsidR="004C3FB1">
        <w:rPr>
          <w:rFonts w:ascii="Times New Roman" w:hAnsi="Times New Roman"/>
          <w:sz w:val="24"/>
          <w:szCs w:val="24"/>
        </w:rPr>
        <w:t>:</w:t>
      </w:r>
    </w:p>
    <w:p w:rsidR="00E2335F" w:rsidRPr="00D20DD2" w:rsidRDefault="00E2335F" w:rsidP="00E2335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 xml:space="preserve">a) Elaborar a proposta </w:t>
      </w:r>
      <w:r w:rsidR="004C3FB1">
        <w:rPr>
          <w:rFonts w:ascii="Times New Roman" w:hAnsi="Times New Roman"/>
          <w:sz w:val="24"/>
          <w:szCs w:val="24"/>
        </w:rPr>
        <w:t>detalhada</w:t>
      </w:r>
      <w:r w:rsidRPr="00D20DD2">
        <w:rPr>
          <w:rFonts w:ascii="Times New Roman" w:hAnsi="Times New Roman"/>
          <w:sz w:val="24"/>
          <w:szCs w:val="24"/>
        </w:rPr>
        <w:t xml:space="preserve"> do Programa </w:t>
      </w:r>
      <w:r w:rsidR="004C3FB1">
        <w:rPr>
          <w:rFonts w:ascii="Times New Roman" w:hAnsi="Times New Roman"/>
          <w:sz w:val="24"/>
          <w:szCs w:val="24"/>
        </w:rPr>
        <w:t xml:space="preserve">de Pesquisa/Extensão </w:t>
      </w:r>
      <w:r w:rsidRPr="00D20DD2">
        <w:rPr>
          <w:rFonts w:ascii="Times New Roman" w:hAnsi="Times New Roman"/>
          <w:sz w:val="24"/>
          <w:szCs w:val="24"/>
        </w:rPr>
        <w:t>para os quais foram escolhidos, nos mesmos moldes de propostas de projetos utilizados nos Editais CNPq</w:t>
      </w:r>
      <w:r w:rsidR="00A40551">
        <w:rPr>
          <w:rFonts w:ascii="Times New Roman" w:hAnsi="Times New Roman"/>
          <w:sz w:val="24"/>
          <w:szCs w:val="24"/>
        </w:rPr>
        <w:t>, incluindo os projetos de pesquisa/extensão desenvolvidos nas IFES da rede</w:t>
      </w:r>
      <w:r w:rsidRPr="00D20DD2">
        <w:rPr>
          <w:rFonts w:ascii="Times New Roman" w:hAnsi="Times New Roman"/>
          <w:sz w:val="24"/>
          <w:szCs w:val="24"/>
        </w:rPr>
        <w:t>;</w:t>
      </w:r>
    </w:p>
    <w:p w:rsidR="00E2335F" w:rsidRPr="00D20DD2" w:rsidRDefault="00E2335F" w:rsidP="00E2335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 xml:space="preserve">b) Articular com as Coordenações Locais </w:t>
      </w:r>
      <w:r w:rsidR="004C3FB1">
        <w:rPr>
          <w:rFonts w:ascii="Times New Roman" w:hAnsi="Times New Roman"/>
          <w:sz w:val="24"/>
          <w:szCs w:val="24"/>
        </w:rPr>
        <w:t xml:space="preserve">do PROFIAP </w:t>
      </w:r>
      <w:r w:rsidRPr="00D20DD2">
        <w:rPr>
          <w:rFonts w:ascii="Times New Roman" w:hAnsi="Times New Roman"/>
          <w:sz w:val="24"/>
          <w:szCs w:val="24"/>
        </w:rPr>
        <w:t xml:space="preserve">para </w:t>
      </w:r>
      <w:r w:rsidR="00765CB7">
        <w:rPr>
          <w:rFonts w:ascii="Times New Roman" w:hAnsi="Times New Roman"/>
          <w:sz w:val="24"/>
          <w:szCs w:val="24"/>
        </w:rPr>
        <w:t>identificar docentes locais do PROFIAP</w:t>
      </w:r>
      <w:r w:rsidRPr="00D20DD2">
        <w:rPr>
          <w:rFonts w:ascii="Times New Roman" w:hAnsi="Times New Roman"/>
          <w:sz w:val="24"/>
          <w:szCs w:val="24"/>
        </w:rPr>
        <w:t xml:space="preserve"> </w:t>
      </w:r>
      <w:r w:rsidR="00765CB7">
        <w:rPr>
          <w:rFonts w:ascii="Times New Roman" w:hAnsi="Times New Roman"/>
          <w:sz w:val="24"/>
          <w:szCs w:val="24"/>
        </w:rPr>
        <w:t>com projetos de pesquisa/extensão alinhados à temática e associá-los a</w:t>
      </w:r>
      <w:r w:rsidR="004C3FB1">
        <w:rPr>
          <w:rFonts w:ascii="Times New Roman" w:hAnsi="Times New Roman"/>
          <w:sz w:val="24"/>
          <w:szCs w:val="24"/>
        </w:rPr>
        <w:t xml:space="preserve">o </w:t>
      </w:r>
      <w:r w:rsidR="004C3FB1" w:rsidRPr="00D20DD2">
        <w:rPr>
          <w:rFonts w:ascii="Times New Roman" w:hAnsi="Times New Roman"/>
          <w:sz w:val="24"/>
          <w:szCs w:val="24"/>
        </w:rPr>
        <w:t xml:space="preserve">Programa </w:t>
      </w:r>
      <w:r w:rsidR="004C3FB1">
        <w:rPr>
          <w:rFonts w:ascii="Times New Roman" w:hAnsi="Times New Roman"/>
          <w:sz w:val="24"/>
          <w:szCs w:val="24"/>
        </w:rPr>
        <w:t>de Pesquisa/Extensão</w:t>
      </w:r>
      <w:r w:rsidR="00765CB7">
        <w:rPr>
          <w:rFonts w:ascii="Times New Roman" w:hAnsi="Times New Roman"/>
          <w:sz w:val="24"/>
          <w:szCs w:val="24"/>
        </w:rPr>
        <w:t xml:space="preserve"> nacional</w:t>
      </w:r>
      <w:r w:rsidRPr="00D20DD2">
        <w:rPr>
          <w:rFonts w:ascii="Times New Roman" w:hAnsi="Times New Roman"/>
          <w:sz w:val="24"/>
          <w:szCs w:val="24"/>
        </w:rPr>
        <w:t>;</w:t>
      </w:r>
    </w:p>
    <w:p w:rsidR="00E2335F" w:rsidRPr="00D20DD2" w:rsidRDefault="00E2335F" w:rsidP="00E2335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 xml:space="preserve">c) Propor à Comissão Acadêmica Nacional </w:t>
      </w:r>
      <w:r w:rsidR="004C3FB1">
        <w:rPr>
          <w:rFonts w:ascii="Times New Roman" w:hAnsi="Times New Roman"/>
          <w:sz w:val="24"/>
          <w:szCs w:val="24"/>
        </w:rPr>
        <w:t>um docente</w:t>
      </w:r>
      <w:r w:rsidRPr="00D20DD2">
        <w:rPr>
          <w:rFonts w:ascii="Times New Roman" w:hAnsi="Times New Roman"/>
          <w:sz w:val="24"/>
          <w:szCs w:val="24"/>
        </w:rPr>
        <w:t xml:space="preserve"> </w:t>
      </w:r>
      <w:r w:rsidR="004C3FB1">
        <w:rPr>
          <w:rFonts w:ascii="Times New Roman" w:hAnsi="Times New Roman"/>
          <w:sz w:val="24"/>
          <w:szCs w:val="24"/>
        </w:rPr>
        <w:t>de</w:t>
      </w:r>
      <w:r w:rsidR="004C3FB1" w:rsidRPr="00D20DD2">
        <w:rPr>
          <w:rFonts w:ascii="Times New Roman" w:hAnsi="Times New Roman"/>
          <w:sz w:val="24"/>
          <w:szCs w:val="24"/>
        </w:rPr>
        <w:t xml:space="preserve"> cada IFES da Rede </w:t>
      </w:r>
      <w:r w:rsidR="00765CB7">
        <w:rPr>
          <w:rFonts w:ascii="Times New Roman" w:hAnsi="Times New Roman"/>
          <w:sz w:val="24"/>
          <w:szCs w:val="24"/>
        </w:rPr>
        <w:t xml:space="preserve">PROFIAP </w:t>
      </w:r>
      <w:r w:rsidR="004C3FB1">
        <w:rPr>
          <w:rFonts w:ascii="Times New Roman" w:hAnsi="Times New Roman"/>
          <w:sz w:val="24"/>
          <w:szCs w:val="24"/>
        </w:rPr>
        <w:t xml:space="preserve">que </w:t>
      </w:r>
      <w:r w:rsidR="004C3FB1" w:rsidRPr="00D20DD2">
        <w:rPr>
          <w:rFonts w:ascii="Times New Roman" w:hAnsi="Times New Roman"/>
          <w:sz w:val="24"/>
          <w:szCs w:val="24"/>
        </w:rPr>
        <w:t>desenvolva pesquisa ou extensão alinhados ao Programa</w:t>
      </w:r>
      <w:r w:rsidR="004C3FB1">
        <w:rPr>
          <w:rFonts w:ascii="Times New Roman" w:hAnsi="Times New Roman"/>
          <w:sz w:val="24"/>
          <w:szCs w:val="24"/>
        </w:rPr>
        <w:t>,</w:t>
      </w:r>
      <w:r w:rsidR="004C3FB1" w:rsidRPr="00D20DD2">
        <w:rPr>
          <w:rFonts w:ascii="Times New Roman" w:hAnsi="Times New Roman"/>
          <w:sz w:val="24"/>
          <w:szCs w:val="24"/>
        </w:rPr>
        <w:t xml:space="preserve"> </w:t>
      </w:r>
      <w:r w:rsidRPr="00D20DD2">
        <w:rPr>
          <w:rFonts w:ascii="Times New Roman" w:hAnsi="Times New Roman"/>
          <w:sz w:val="24"/>
          <w:szCs w:val="24"/>
        </w:rPr>
        <w:t>para</w:t>
      </w:r>
      <w:r w:rsidR="004C3FB1">
        <w:rPr>
          <w:rFonts w:ascii="Times New Roman" w:hAnsi="Times New Roman"/>
          <w:sz w:val="24"/>
          <w:szCs w:val="24"/>
        </w:rPr>
        <w:t xml:space="preserve"> atuar como</w:t>
      </w:r>
      <w:r w:rsidRPr="00D20DD2">
        <w:rPr>
          <w:rFonts w:ascii="Times New Roman" w:hAnsi="Times New Roman"/>
          <w:sz w:val="24"/>
          <w:szCs w:val="24"/>
        </w:rPr>
        <w:t xml:space="preserve"> Coordenador Local do Programa </w:t>
      </w:r>
      <w:r w:rsidR="004C3FB1">
        <w:rPr>
          <w:rFonts w:ascii="Times New Roman" w:hAnsi="Times New Roman"/>
          <w:sz w:val="24"/>
          <w:szCs w:val="24"/>
        </w:rPr>
        <w:t>de Pesquisa/Extensão</w:t>
      </w:r>
      <w:r w:rsidRPr="00D20DD2">
        <w:rPr>
          <w:rFonts w:ascii="Times New Roman" w:hAnsi="Times New Roman"/>
          <w:sz w:val="24"/>
          <w:szCs w:val="24"/>
        </w:rPr>
        <w:t>;</w:t>
      </w:r>
    </w:p>
    <w:p w:rsidR="00E2335F" w:rsidRDefault="00E2335F" w:rsidP="00E2335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 xml:space="preserve">d) Submeter a proposta do Programa </w:t>
      </w:r>
      <w:r w:rsidR="004C3FB1">
        <w:rPr>
          <w:rFonts w:ascii="Times New Roman" w:hAnsi="Times New Roman"/>
          <w:sz w:val="24"/>
          <w:szCs w:val="24"/>
        </w:rPr>
        <w:t xml:space="preserve">de Pesquisa/Extensão </w:t>
      </w:r>
      <w:r w:rsidR="00765CB7">
        <w:rPr>
          <w:rFonts w:ascii="Times New Roman" w:hAnsi="Times New Roman"/>
          <w:sz w:val="24"/>
          <w:szCs w:val="24"/>
        </w:rPr>
        <w:t xml:space="preserve">nacional </w:t>
      </w:r>
      <w:r w:rsidRPr="00D20DD2">
        <w:rPr>
          <w:rFonts w:ascii="Times New Roman" w:hAnsi="Times New Roman"/>
          <w:sz w:val="24"/>
          <w:szCs w:val="24"/>
        </w:rPr>
        <w:t>para aprovação na IFES do Coordenador Nacional;</w:t>
      </w:r>
    </w:p>
    <w:p w:rsidR="00E93378" w:rsidRDefault="00E93378" w:rsidP="00E2335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Coordenar o </w:t>
      </w:r>
      <w:r w:rsidRPr="00D20DD2">
        <w:rPr>
          <w:rFonts w:ascii="Times New Roman" w:hAnsi="Times New Roman"/>
          <w:sz w:val="24"/>
          <w:szCs w:val="24"/>
        </w:rPr>
        <w:t xml:space="preserve">Programa </w:t>
      </w:r>
      <w:r>
        <w:rPr>
          <w:rFonts w:ascii="Times New Roman" w:hAnsi="Times New Roman"/>
          <w:sz w:val="24"/>
          <w:szCs w:val="24"/>
        </w:rPr>
        <w:t>de Pesquisa/Extensão nacional do PROFIAP e prestar contas anualmente dos seus resultados.</w:t>
      </w:r>
    </w:p>
    <w:p w:rsidR="00A40551" w:rsidRPr="00D20DD2" w:rsidRDefault="00A40551" w:rsidP="00E2335F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B56131" w:rsidRPr="00D20DD2" w:rsidRDefault="00A40551" w:rsidP="006D4A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56131" w:rsidRPr="00D20DD2">
        <w:rPr>
          <w:rFonts w:ascii="Times New Roman" w:hAnsi="Times New Roman"/>
          <w:b/>
          <w:sz w:val="24"/>
          <w:szCs w:val="24"/>
        </w:rPr>
        <w:t>. DAS PROPOSTAS</w:t>
      </w:r>
      <w:r w:rsidR="00720C4D">
        <w:rPr>
          <w:rFonts w:ascii="Times New Roman" w:hAnsi="Times New Roman"/>
          <w:b/>
          <w:sz w:val="24"/>
          <w:szCs w:val="24"/>
        </w:rPr>
        <w:t xml:space="preserve"> E DO ENCAMINHAMENTO</w:t>
      </w:r>
    </w:p>
    <w:p w:rsidR="00B56131" w:rsidRPr="00D20DD2" w:rsidRDefault="00A40551" w:rsidP="006D4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0D42" w:rsidRPr="00D20DD2">
        <w:rPr>
          <w:rFonts w:ascii="Times New Roman" w:hAnsi="Times New Roman"/>
          <w:sz w:val="24"/>
          <w:szCs w:val="24"/>
        </w:rPr>
        <w:t xml:space="preserve">.1. </w:t>
      </w:r>
      <w:r w:rsidR="00720C4D">
        <w:rPr>
          <w:rFonts w:ascii="Times New Roman" w:hAnsi="Times New Roman"/>
          <w:sz w:val="24"/>
          <w:szCs w:val="24"/>
        </w:rPr>
        <w:t>A</w:t>
      </w:r>
      <w:r w:rsidR="00B56131" w:rsidRPr="00D20DD2">
        <w:rPr>
          <w:rFonts w:ascii="Times New Roman" w:hAnsi="Times New Roman"/>
          <w:sz w:val="24"/>
          <w:szCs w:val="24"/>
        </w:rPr>
        <w:t xml:space="preserve"> proposta</w:t>
      </w:r>
      <w:r w:rsidR="00720C4D">
        <w:rPr>
          <w:rFonts w:ascii="Times New Roman" w:hAnsi="Times New Roman"/>
          <w:sz w:val="24"/>
          <w:szCs w:val="24"/>
        </w:rPr>
        <w:t xml:space="preserve"> de adesão ao presente Edital deverá ser</w:t>
      </w:r>
      <w:r w:rsidR="00B56131" w:rsidRPr="00D20DD2">
        <w:rPr>
          <w:rFonts w:ascii="Times New Roman" w:hAnsi="Times New Roman"/>
          <w:sz w:val="24"/>
          <w:szCs w:val="24"/>
        </w:rPr>
        <w:t xml:space="preserve"> instruída obrigatoriamente com os seguintes documentos:</w:t>
      </w:r>
    </w:p>
    <w:p w:rsidR="00B56131" w:rsidRPr="00D20DD2" w:rsidRDefault="00B56131" w:rsidP="00EE2F6B">
      <w:p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b/>
          <w:sz w:val="24"/>
          <w:szCs w:val="24"/>
        </w:rPr>
        <w:lastRenderedPageBreak/>
        <w:t>a) Ofício de en</w:t>
      </w:r>
      <w:r w:rsidR="009405F6" w:rsidRPr="00D20DD2">
        <w:rPr>
          <w:rFonts w:ascii="Times New Roman" w:hAnsi="Times New Roman"/>
          <w:b/>
          <w:sz w:val="24"/>
          <w:szCs w:val="24"/>
        </w:rPr>
        <w:t>caminhamento</w:t>
      </w:r>
      <w:r w:rsidR="009405F6" w:rsidRPr="00D20DD2">
        <w:rPr>
          <w:rFonts w:ascii="Times New Roman" w:hAnsi="Times New Roman"/>
          <w:sz w:val="24"/>
          <w:szCs w:val="24"/>
        </w:rPr>
        <w:t xml:space="preserve"> assinado pelo</w:t>
      </w:r>
      <w:r w:rsidR="00EE2F6B" w:rsidRPr="00D20DD2">
        <w:rPr>
          <w:rFonts w:ascii="Times New Roman" w:hAnsi="Times New Roman"/>
          <w:sz w:val="24"/>
          <w:szCs w:val="24"/>
        </w:rPr>
        <w:t>/a</w:t>
      </w:r>
      <w:r w:rsidR="009405F6" w:rsidRPr="00D20DD2">
        <w:rPr>
          <w:rFonts w:ascii="Times New Roman" w:hAnsi="Times New Roman"/>
          <w:sz w:val="24"/>
          <w:szCs w:val="24"/>
        </w:rPr>
        <w:t xml:space="preserve"> </w:t>
      </w:r>
      <w:r w:rsidR="00EE2F6B" w:rsidRPr="00D20DD2">
        <w:rPr>
          <w:rFonts w:ascii="Times New Roman" w:hAnsi="Times New Roman"/>
          <w:sz w:val="24"/>
          <w:szCs w:val="24"/>
        </w:rPr>
        <w:t>Coordenador/a Local</w:t>
      </w:r>
      <w:r w:rsidR="009405F6" w:rsidRPr="00D20DD2">
        <w:rPr>
          <w:rFonts w:ascii="Times New Roman" w:hAnsi="Times New Roman"/>
          <w:sz w:val="24"/>
          <w:szCs w:val="24"/>
        </w:rPr>
        <w:t xml:space="preserve"> </w:t>
      </w:r>
      <w:r w:rsidR="00301978">
        <w:rPr>
          <w:rFonts w:ascii="Times New Roman" w:hAnsi="Times New Roman"/>
          <w:sz w:val="24"/>
          <w:szCs w:val="24"/>
        </w:rPr>
        <w:t>anexado ao Formulário devidamente preenchido constante do Anexo I deste Edital.</w:t>
      </w:r>
    </w:p>
    <w:p w:rsidR="00CE15C2" w:rsidRPr="00D20DD2" w:rsidRDefault="00700D42" w:rsidP="00EE2F6B">
      <w:pPr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b/>
          <w:sz w:val="24"/>
          <w:szCs w:val="24"/>
        </w:rPr>
        <w:t>b</w:t>
      </w:r>
      <w:r w:rsidR="00CE15C2" w:rsidRPr="00D20DD2">
        <w:rPr>
          <w:rFonts w:ascii="Times New Roman" w:hAnsi="Times New Roman"/>
          <w:b/>
          <w:sz w:val="24"/>
          <w:szCs w:val="24"/>
        </w:rPr>
        <w:t xml:space="preserve">) </w:t>
      </w:r>
      <w:r w:rsidR="00264828" w:rsidRPr="00D20DD2">
        <w:rPr>
          <w:rFonts w:ascii="Times New Roman" w:hAnsi="Times New Roman"/>
          <w:b/>
          <w:sz w:val="24"/>
          <w:szCs w:val="24"/>
        </w:rPr>
        <w:t>Declaração</w:t>
      </w:r>
      <w:r w:rsidR="00CE15C2" w:rsidRPr="00D20DD2">
        <w:rPr>
          <w:rFonts w:ascii="Times New Roman" w:hAnsi="Times New Roman"/>
          <w:sz w:val="24"/>
          <w:szCs w:val="24"/>
        </w:rPr>
        <w:t xml:space="preserve"> </w:t>
      </w:r>
      <w:r w:rsidR="00CB6137" w:rsidRPr="00D20DD2">
        <w:rPr>
          <w:rFonts w:ascii="Times New Roman" w:hAnsi="Times New Roman"/>
          <w:sz w:val="24"/>
          <w:szCs w:val="24"/>
        </w:rPr>
        <w:t>d</w:t>
      </w:r>
      <w:r w:rsidR="00CB6137">
        <w:rPr>
          <w:rFonts w:ascii="Times New Roman" w:hAnsi="Times New Roman"/>
          <w:sz w:val="24"/>
          <w:szCs w:val="24"/>
        </w:rPr>
        <w:t>e cada</w:t>
      </w:r>
      <w:r w:rsidR="00CB6137" w:rsidRPr="00D20DD2">
        <w:rPr>
          <w:rFonts w:ascii="Times New Roman" w:hAnsi="Times New Roman"/>
          <w:sz w:val="24"/>
          <w:szCs w:val="24"/>
        </w:rPr>
        <w:t xml:space="preserve"> </w:t>
      </w:r>
      <w:r w:rsidR="00264828" w:rsidRPr="00D20DD2">
        <w:rPr>
          <w:rFonts w:ascii="Times New Roman" w:hAnsi="Times New Roman"/>
          <w:sz w:val="24"/>
          <w:szCs w:val="24"/>
        </w:rPr>
        <w:t>candidato</w:t>
      </w:r>
      <w:r w:rsidR="00F6377F">
        <w:rPr>
          <w:rFonts w:ascii="Times New Roman" w:hAnsi="Times New Roman"/>
          <w:sz w:val="24"/>
          <w:szCs w:val="24"/>
        </w:rPr>
        <w:t xml:space="preserve"> </w:t>
      </w:r>
      <w:r w:rsidR="008400CD" w:rsidRPr="00D20DD2">
        <w:rPr>
          <w:rFonts w:ascii="Times New Roman" w:hAnsi="Times New Roman"/>
          <w:sz w:val="24"/>
          <w:szCs w:val="24"/>
        </w:rPr>
        <w:t>contendo o</w:t>
      </w:r>
      <w:r w:rsidR="00264828" w:rsidRPr="00D20DD2">
        <w:rPr>
          <w:rFonts w:ascii="Times New Roman" w:hAnsi="Times New Roman"/>
          <w:sz w:val="24"/>
          <w:szCs w:val="24"/>
        </w:rPr>
        <w:t xml:space="preserve"> </w:t>
      </w:r>
      <w:r w:rsidR="008400CD" w:rsidRPr="00D20DD2">
        <w:rPr>
          <w:rFonts w:ascii="Times New Roman" w:hAnsi="Times New Roman"/>
          <w:sz w:val="24"/>
          <w:szCs w:val="24"/>
        </w:rPr>
        <w:t>aceite d</w:t>
      </w:r>
      <w:r w:rsidR="00264828" w:rsidRPr="00D20DD2">
        <w:rPr>
          <w:rFonts w:ascii="Times New Roman" w:hAnsi="Times New Roman"/>
          <w:sz w:val="24"/>
          <w:szCs w:val="24"/>
        </w:rPr>
        <w:t>as condições deste Edital</w:t>
      </w:r>
      <w:r w:rsidR="00D20DD2">
        <w:rPr>
          <w:rFonts w:ascii="Times New Roman" w:hAnsi="Times New Roman"/>
          <w:sz w:val="24"/>
          <w:szCs w:val="24"/>
        </w:rPr>
        <w:t>,</w:t>
      </w:r>
      <w:r w:rsidR="004F75CF" w:rsidRPr="00D20DD2">
        <w:rPr>
          <w:rFonts w:ascii="Times New Roman" w:hAnsi="Times New Roman"/>
          <w:sz w:val="24"/>
          <w:szCs w:val="24"/>
        </w:rPr>
        <w:t xml:space="preserve"> o Programa </w:t>
      </w:r>
      <w:r w:rsidR="00765CB7">
        <w:rPr>
          <w:rFonts w:ascii="Times New Roman" w:hAnsi="Times New Roman"/>
          <w:sz w:val="24"/>
          <w:szCs w:val="24"/>
        </w:rPr>
        <w:t xml:space="preserve">de Pesquisa/Extensão </w:t>
      </w:r>
      <w:r w:rsidR="004F75CF" w:rsidRPr="00D20DD2">
        <w:rPr>
          <w:rFonts w:ascii="Times New Roman" w:hAnsi="Times New Roman"/>
          <w:sz w:val="24"/>
          <w:szCs w:val="24"/>
        </w:rPr>
        <w:t>indicado</w:t>
      </w:r>
      <w:r w:rsidR="00D20DD2">
        <w:rPr>
          <w:rFonts w:ascii="Times New Roman" w:hAnsi="Times New Roman"/>
          <w:sz w:val="24"/>
          <w:szCs w:val="24"/>
        </w:rPr>
        <w:t xml:space="preserve"> e a função pretendida (Coordenador ou Vice-coordenador)</w:t>
      </w:r>
      <w:r w:rsidR="00EE2F6B" w:rsidRPr="00D20DD2">
        <w:rPr>
          <w:rFonts w:ascii="Times New Roman" w:hAnsi="Times New Roman"/>
          <w:sz w:val="24"/>
          <w:szCs w:val="24"/>
        </w:rPr>
        <w:t>.</w:t>
      </w:r>
    </w:p>
    <w:p w:rsidR="009215E6" w:rsidRPr="00D20DD2" w:rsidRDefault="00A40551" w:rsidP="00EE2F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00D42" w:rsidRPr="00D20DD2">
        <w:rPr>
          <w:rFonts w:ascii="Times New Roman" w:hAnsi="Times New Roman"/>
          <w:sz w:val="24"/>
          <w:szCs w:val="24"/>
        </w:rPr>
        <w:t>.</w:t>
      </w:r>
      <w:r w:rsidR="00720C4D">
        <w:rPr>
          <w:rFonts w:ascii="Times New Roman" w:hAnsi="Times New Roman"/>
          <w:sz w:val="24"/>
          <w:szCs w:val="24"/>
        </w:rPr>
        <w:t>2</w:t>
      </w:r>
      <w:r w:rsidR="00700D42" w:rsidRPr="00D20DD2">
        <w:rPr>
          <w:rFonts w:ascii="Times New Roman" w:hAnsi="Times New Roman"/>
          <w:sz w:val="24"/>
          <w:szCs w:val="24"/>
        </w:rPr>
        <w:t xml:space="preserve">. </w:t>
      </w:r>
      <w:r w:rsidR="009215E6" w:rsidRPr="00D20DD2">
        <w:rPr>
          <w:rFonts w:ascii="Times New Roman" w:hAnsi="Times New Roman"/>
          <w:sz w:val="24"/>
          <w:szCs w:val="24"/>
        </w:rPr>
        <w:t xml:space="preserve">A </w:t>
      </w:r>
      <w:r w:rsidR="00264828" w:rsidRPr="00D20DD2">
        <w:rPr>
          <w:rFonts w:ascii="Times New Roman" w:hAnsi="Times New Roman"/>
          <w:sz w:val="24"/>
          <w:szCs w:val="24"/>
        </w:rPr>
        <w:t>Coordenação Local do PROFIAP</w:t>
      </w:r>
      <w:r w:rsidR="009215E6" w:rsidRPr="00D20DD2">
        <w:rPr>
          <w:rFonts w:ascii="Times New Roman" w:hAnsi="Times New Roman"/>
          <w:sz w:val="24"/>
          <w:szCs w:val="24"/>
        </w:rPr>
        <w:t xml:space="preserve"> deverá encaminhar proposta </w:t>
      </w:r>
      <w:r w:rsidR="00720C4D">
        <w:rPr>
          <w:rFonts w:ascii="Times New Roman" w:hAnsi="Times New Roman"/>
          <w:sz w:val="24"/>
          <w:szCs w:val="24"/>
        </w:rPr>
        <w:t xml:space="preserve">única </w:t>
      </w:r>
      <w:r w:rsidR="00D763C9" w:rsidRPr="00D20DD2">
        <w:rPr>
          <w:rFonts w:ascii="Times New Roman" w:hAnsi="Times New Roman"/>
          <w:sz w:val="24"/>
          <w:szCs w:val="24"/>
        </w:rPr>
        <w:t>ao</w:t>
      </w:r>
      <w:r w:rsidR="009215E6" w:rsidRPr="00D20DD2">
        <w:rPr>
          <w:rFonts w:ascii="Times New Roman" w:hAnsi="Times New Roman"/>
          <w:sz w:val="24"/>
          <w:szCs w:val="24"/>
        </w:rPr>
        <w:t xml:space="preserve"> </w:t>
      </w:r>
      <w:r w:rsidR="001B7305" w:rsidRPr="00D20DD2">
        <w:rPr>
          <w:rFonts w:ascii="Times New Roman" w:hAnsi="Times New Roman"/>
          <w:sz w:val="24"/>
          <w:szCs w:val="24"/>
        </w:rPr>
        <w:t>Presidente do Comitê Gestor</w:t>
      </w:r>
      <w:r w:rsidR="009215E6" w:rsidRPr="00D20DD2">
        <w:rPr>
          <w:rFonts w:ascii="Times New Roman" w:hAnsi="Times New Roman"/>
          <w:sz w:val="24"/>
          <w:szCs w:val="24"/>
        </w:rPr>
        <w:t xml:space="preserve"> do </w:t>
      </w:r>
      <w:r w:rsidR="00D763C9" w:rsidRPr="00D20DD2">
        <w:rPr>
          <w:rFonts w:ascii="Times New Roman" w:hAnsi="Times New Roman"/>
          <w:sz w:val="24"/>
          <w:szCs w:val="24"/>
        </w:rPr>
        <w:t>PROFIAP</w:t>
      </w:r>
      <w:r w:rsidR="002835A1" w:rsidRPr="00D20DD2">
        <w:rPr>
          <w:rFonts w:ascii="Times New Roman" w:hAnsi="Times New Roman"/>
          <w:sz w:val="24"/>
          <w:szCs w:val="24"/>
        </w:rPr>
        <w:t xml:space="preserve">, até </w:t>
      </w:r>
      <w:r w:rsidR="003023FA" w:rsidRPr="00D20DD2">
        <w:rPr>
          <w:rFonts w:ascii="Times New Roman" w:hAnsi="Times New Roman"/>
          <w:sz w:val="24"/>
          <w:szCs w:val="24"/>
        </w:rPr>
        <w:t>às</w:t>
      </w:r>
      <w:r w:rsidR="009215E6" w:rsidRPr="00D20DD2">
        <w:rPr>
          <w:rFonts w:ascii="Times New Roman" w:hAnsi="Times New Roman"/>
          <w:sz w:val="24"/>
          <w:szCs w:val="24"/>
        </w:rPr>
        <w:t xml:space="preserve"> 2</w:t>
      </w:r>
      <w:r w:rsidR="003104B8" w:rsidRPr="00D20DD2">
        <w:rPr>
          <w:rFonts w:ascii="Times New Roman" w:hAnsi="Times New Roman"/>
          <w:sz w:val="24"/>
          <w:szCs w:val="24"/>
        </w:rPr>
        <w:t>3</w:t>
      </w:r>
      <w:r w:rsidR="009215E6" w:rsidRPr="00D20DD2">
        <w:rPr>
          <w:rFonts w:ascii="Times New Roman" w:hAnsi="Times New Roman"/>
          <w:sz w:val="24"/>
          <w:szCs w:val="24"/>
        </w:rPr>
        <w:t>h</w:t>
      </w:r>
      <w:r w:rsidR="003104B8" w:rsidRPr="00D20DD2">
        <w:rPr>
          <w:rFonts w:ascii="Times New Roman" w:hAnsi="Times New Roman"/>
          <w:sz w:val="24"/>
          <w:szCs w:val="24"/>
        </w:rPr>
        <w:t>59min (hora de Brasília)</w:t>
      </w:r>
      <w:r w:rsidR="009215E6" w:rsidRPr="00D20DD2">
        <w:rPr>
          <w:rFonts w:ascii="Times New Roman" w:hAnsi="Times New Roman"/>
          <w:sz w:val="24"/>
          <w:szCs w:val="24"/>
        </w:rPr>
        <w:t xml:space="preserve"> do dia</w:t>
      </w:r>
      <w:r w:rsidR="002B6AE3" w:rsidRPr="00D20DD2">
        <w:rPr>
          <w:rFonts w:ascii="Times New Roman" w:hAnsi="Times New Roman"/>
          <w:sz w:val="24"/>
          <w:szCs w:val="24"/>
        </w:rPr>
        <w:t xml:space="preserve"> </w:t>
      </w:r>
      <w:r w:rsidR="00F6377F">
        <w:rPr>
          <w:rFonts w:ascii="Times New Roman" w:hAnsi="Times New Roman"/>
          <w:sz w:val="24"/>
          <w:szCs w:val="24"/>
        </w:rPr>
        <w:t>04</w:t>
      </w:r>
      <w:r w:rsidR="008926AA" w:rsidRPr="00E2335F">
        <w:rPr>
          <w:rFonts w:ascii="Times New Roman" w:hAnsi="Times New Roman"/>
          <w:sz w:val="24"/>
          <w:szCs w:val="24"/>
        </w:rPr>
        <w:t xml:space="preserve"> </w:t>
      </w:r>
      <w:r w:rsidR="001B7305" w:rsidRPr="00E2335F">
        <w:rPr>
          <w:rFonts w:ascii="Times New Roman" w:hAnsi="Times New Roman"/>
          <w:sz w:val="24"/>
          <w:szCs w:val="24"/>
        </w:rPr>
        <w:t xml:space="preserve">de </w:t>
      </w:r>
      <w:r w:rsidR="00F6377F">
        <w:rPr>
          <w:rFonts w:ascii="Times New Roman" w:hAnsi="Times New Roman"/>
          <w:sz w:val="24"/>
          <w:szCs w:val="24"/>
        </w:rPr>
        <w:t>dezembro</w:t>
      </w:r>
      <w:r w:rsidR="00F6377F" w:rsidRPr="00E2335F">
        <w:rPr>
          <w:rFonts w:ascii="Times New Roman" w:hAnsi="Times New Roman"/>
          <w:sz w:val="24"/>
          <w:szCs w:val="24"/>
        </w:rPr>
        <w:t xml:space="preserve"> </w:t>
      </w:r>
      <w:r w:rsidR="001B7305" w:rsidRPr="00E2335F">
        <w:rPr>
          <w:rFonts w:ascii="Times New Roman" w:hAnsi="Times New Roman"/>
          <w:sz w:val="24"/>
          <w:szCs w:val="24"/>
        </w:rPr>
        <w:t>de 2015</w:t>
      </w:r>
      <w:r w:rsidR="009215E6" w:rsidRPr="00D20DD2">
        <w:rPr>
          <w:rFonts w:ascii="Times New Roman" w:hAnsi="Times New Roman"/>
          <w:sz w:val="24"/>
          <w:szCs w:val="24"/>
        </w:rPr>
        <w:t>, exclusivamente em formato digital</w:t>
      </w:r>
      <w:r w:rsidR="00943674" w:rsidRPr="00D20DD2">
        <w:rPr>
          <w:rFonts w:ascii="Times New Roman" w:hAnsi="Times New Roman"/>
          <w:sz w:val="24"/>
          <w:szCs w:val="24"/>
        </w:rPr>
        <w:t>,</w:t>
      </w:r>
      <w:r w:rsidR="009215E6" w:rsidRPr="00D20DD2">
        <w:rPr>
          <w:rFonts w:ascii="Times New Roman" w:hAnsi="Times New Roman"/>
          <w:sz w:val="24"/>
          <w:szCs w:val="24"/>
        </w:rPr>
        <w:t xml:space="preserve"> para o endereço eletrônico</w:t>
      </w:r>
      <w:r w:rsidR="007E42FD" w:rsidRPr="00D20DD2">
        <w:rPr>
          <w:rFonts w:ascii="Times New Roman" w:hAnsi="Times New Roman"/>
          <w:sz w:val="24"/>
          <w:szCs w:val="24"/>
        </w:rPr>
        <w:t>:</w:t>
      </w:r>
      <w:r w:rsidR="009215E6" w:rsidRPr="00D20DD2">
        <w:rPr>
          <w:rFonts w:ascii="Times New Roman" w:hAnsi="Times New Roman"/>
          <w:sz w:val="24"/>
          <w:szCs w:val="24"/>
        </w:rPr>
        <w:t xml:space="preserve"> </w:t>
      </w:r>
      <w:r w:rsidR="003023FA" w:rsidRPr="00D20DD2">
        <w:rPr>
          <w:rFonts w:ascii="Times New Roman" w:hAnsi="Times New Roman"/>
          <w:sz w:val="24"/>
          <w:szCs w:val="24"/>
        </w:rPr>
        <w:t>comitegestor</w:t>
      </w:r>
      <w:r w:rsidR="000B52FD" w:rsidRPr="00D20DD2">
        <w:rPr>
          <w:rFonts w:ascii="Times New Roman" w:hAnsi="Times New Roman"/>
          <w:sz w:val="24"/>
          <w:szCs w:val="24"/>
        </w:rPr>
        <w:t>.rede</w:t>
      </w:r>
      <w:r w:rsidR="003023FA" w:rsidRPr="00D20DD2">
        <w:rPr>
          <w:rFonts w:ascii="Times New Roman" w:hAnsi="Times New Roman"/>
          <w:sz w:val="24"/>
          <w:szCs w:val="24"/>
        </w:rPr>
        <w:t>profiap@gmail.com</w:t>
      </w:r>
      <w:r w:rsidR="009215E6" w:rsidRPr="00D20DD2">
        <w:rPr>
          <w:rFonts w:ascii="Times New Roman" w:hAnsi="Times New Roman"/>
          <w:sz w:val="24"/>
          <w:szCs w:val="24"/>
        </w:rPr>
        <w:t xml:space="preserve"> </w:t>
      </w:r>
      <w:r w:rsidR="0043248F" w:rsidRPr="00D20DD2">
        <w:rPr>
          <w:rFonts w:ascii="Times New Roman" w:hAnsi="Times New Roman"/>
          <w:sz w:val="24"/>
          <w:szCs w:val="24"/>
        </w:rPr>
        <w:t xml:space="preserve"> </w:t>
      </w:r>
    </w:p>
    <w:p w:rsidR="00A40551" w:rsidRDefault="00A40551" w:rsidP="001B5F8E">
      <w:pPr>
        <w:keepNext/>
        <w:jc w:val="both"/>
        <w:rPr>
          <w:rFonts w:ascii="Times New Roman" w:hAnsi="Times New Roman"/>
          <w:b/>
          <w:sz w:val="24"/>
          <w:szCs w:val="24"/>
        </w:rPr>
      </w:pPr>
    </w:p>
    <w:p w:rsidR="007456D2" w:rsidRPr="00D20DD2" w:rsidRDefault="00E2335F" w:rsidP="001B5F8E">
      <w:pPr>
        <w:keepNext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456D2" w:rsidRPr="00D20DD2">
        <w:rPr>
          <w:rFonts w:ascii="Times New Roman" w:hAnsi="Times New Roman"/>
          <w:b/>
          <w:sz w:val="24"/>
          <w:szCs w:val="24"/>
        </w:rPr>
        <w:t>. DA ANÁLISE DAS PROPOSTAS</w:t>
      </w:r>
    </w:p>
    <w:p w:rsidR="00C6546E" w:rsidRPr="00D20DD2" w:rsidRDefault="00E2335F" w:rsidP="00EE2F6B">
      <w:pPr>
        <w:jc w:val="both"/>
        <w:rPr>
          <w:rFonts w:ascii="Times New Roman" w:hAnsi="Times New Roman"/>
          <w:sz w:val="24"/>
          <w:szCs w:val="24"/>
        </w:rPr>
      </w:pPr>
      <w:r w:rsidRPr="001B5F8E">
        <w:rPr>
          <w:rFonts w:ascii="Times New Roman" w:hAnsi="Times New Roman"/>
          <w:sz w:val="24"/>
          <w:szCs w:val="24"/>
        </w:rPr>
        <w:t>5</w:t>
      </w:r>
      <w:r w:rsidR="00755A7D" w:rsidRPr="001B5F8E">
        <w:rPr>
          <w:rFonts w:ascii="Times New Roman" w:hAnsi="Times New Roman"/>
          <w:sz w:val="24"/>
          <w:szCs w:val="24"/>
        </w:rPr>
        <w:t>.1</w:t>
      </w:r>
      <w:r w:rsidR="002E646F" w:rsidRPr="00D20DD2">
        <w:rPr>
          <w:rFonts w:ascii="Times New Roman" w:hAnsi="Times New Roman"/>
          <w:sz w:val="24"/>
          <w:szCs w:val="24"/>
        </w:rPr>
        <w:t xml:space="preserve"> A análise </w:t>
      </w:r>
      <w:r w:rsidR="004E0682" w:rsidRPr="00D20DD2">
        <w:rPr>
          <w:rFonts w:ascii="Times New Roman" w:hAnsi="Times New Roman"/>
          <w:sz w:val="24"/>
          <w:szCs w:val="24"/>
        </w:rPr>
        <w:t>d</w:t>
      </w:r>
      <w:r w:rsidR="00232326" w:rsidRPr="00D20DD2">
        <w:rPr>
          <w:rFonts w:ascii="Times New Roman" w:hAnsi="Times New Roman"/>
          <w:sz w:val="24"/>
          <w:szCs w:val="24"/>
        </w:rPr>
        <w:t xml:space="preserve">as propostas </w:t>
      </w:r>
      <w:r w:rsidR="008926AA" w:rsidRPr="00D20DD2">
        <w:rPr>
          <w:rFonts w:ascii="Times New Roman" w:hAnsi="Times New Roman"/>
          <w:sz w:val="24"/>
          <w:szCs w:val="24"/>
        </w:rPr>
        <w:t xml:space="preserve">de </w:t>
      </w:r>
      <w:r w:rsidR="00264828" w:rsidRPr="00D20DD2">
        <w:rPr>
          <w:rFonts w:ascii="Times New Roman" w:hAnsi="Times New Roman"/>
          <w:sz w:val="24"/>
          <w:szCs w:val="24"/>
        </w:rPr>
        <w:t xml:space="preserve">escolha do Coordenador e Vice-Coordenador Nacionais </w:t>
      </w:r>
      <w:r w:rsidR="00232326" w:rsidRPr="00D20DD2">
        <w:rPr>
          <w:rFonts w:ascii="Times New Roman" w:hAnsi="Times New Roman"/>
          <w:sz w:val="24"/>
          <w:szCs w:val="24"/>
        </w:rPr>
        <w:t>será realizada pel</w:t>
      </w:r>
      <w:r w:rsidR="00567824" w:rsidRPr="00D20DD2">
        <w:rPr>
          <w:rFonts w:ascii="Times New Roman" w:hAnsi="Times New Roman"/>
          <w:sz w:val="24"/>
          <w:szCs w:val="24"/>
        </w:rPr>
        <w:t>o</w:t>
      </w:r>
      <w:r w:rsidR="00232326" w:rsidRPr="00D20DD2">
        <w:rPr>
          <w:rFonts w:ascii="Times New Roman" w:hAnsi="Times New Roman"/>
          <w:sz w:val="24"/>
          <w:szCs w:val="24"/>
        </w:rPr>
        <w:t xml:space="preserve"> </w:t>
      </w:r>
      <w:r w:rsidR="002E646F" w:rsidRPr="00D20DD2">
        <w:rPr>
          <w:rFonts w:ascii="Times New Roman" w:hAnsi="Times New Roman"/>
          <w:sz w:val="24"/>
          <w:szCs w:val="24"/>
        </w:rPr>
        <w:t>C</w:t>
      </w:r>
      <w:r w:rsidR="00232326" w:rsidRPr="00D20DD2">
        <w:rPr>
          <w:rFonts w:ascii="Times New Roman" w:hAnsi="Times New Roman"/>
          <w:sz w:val="24"/>
          <w:szCs w:val="24"/>
        </w:rPr>
        <w:t>omitê Gestor</w:t>
      </w:r>
      <w:r w:rsidR="00DF4FE9" w:rsidRPr="00D20DD2">
        <w:rPr>
          <w:rFonts w:ascii="Times New Roman" w:hAnsi="Times New Roman"/>
          <w:sz w:val="24"/>
          <w:szCs w:val="24"/>
        </w:rPr>
        <w:t xml:space="preserve"> do </w:t>
      </w:r>
      <w:r w:rsidR="00D763C9" w:rsidRPr="00D20DD2">
        <w:rPr>
          <w:rFonts w:ascii="Times New Roman" w:hAnsi="Times New Roman"/>
          <w:sz w:val="24"/>
          <w:szCs w:val="24"/>
        </w:rPr>
        <w:t>PROFIAP</w:t>
      </w:r>
      <w:r w:rsidR="003023FA" w:rsidRPr="00D20DD2">
        <w:rPr>
          <w:rFonts w:ascii="Times New Roman" w:hAnsi="Times New Roman"/>
          <w:sz w:val="24"/>
          <w:szCs w:val="24"/>
        </w:rPr>
        <w:t>;</w:t>
      </w:r>
    </w:p>
    <w:p w:rsidR="00DF4FE9" w:rsidRPr="00D20DD2" w:rsidRDefault="00E2335F" w:rsidP="00DF1EC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1B5F8E">
        <w:rPr>
          <w:rFonts w:ascii="Times New Roman" w:hAnsi="Times New Roman"/>
          <w:sz w:val="24"/>
          <w:szCs w:val="24"/>
        </w:rPr>
        <w:t>5</w:t>
      </w:r>
      <w:r w:rsidR="00755A7D" w:rsidRPr="001B5F8E">
        <w:rPr>
          <w:rFonts w:ascii="Times New Roman" w:hAnsi="Times New Roman"/>
          <w:sz w:val="24"/>
          <w:szCs w:val="24"/>
        </w:rPr>
        <w:t>.2</w:t>
      </w:r>
      <w:r w:rsidR="00DF4FE9" w:rsidRPr="00D20DD2">
        <w:rPr>
          <w:rFonts w:ascii="Times New Roman" w:hAnsi="Times New Roman"/>
          <w:sz w:val="24"/>
          <w:szCs w:val="24"/>
        </w:rPr>
        <w:t xml:space="preserve"> A análise levará em conta os seguintes aspectos</w:t>
      </w:r>
      <w:r w:rsidR="004E0682" w:rsidRPr="00D20DD2">
        <w:rPr>
          <w:rFonts w:ascii="Times New Roman" w:hAnsi="Times New Roman"/>
          <w:sz w:val="24"/>
          <w:szCs w:val="24"/>
        </w:rPr>
        <w:t xml:space="preserve">, em relação </w:t>
      </w:r>
      <w:r w:rsidR="008926AA" w:rsidRPr="00D20DD2">
        <w:rPr>
          <w:rFonts w:ascii="Times New Roman" w:hAnsi="Times New Roman"/>
          <w:sz w:val="24"/>
          <w:szCs w:val="24"/>
        </w:rPr>
        <w:t>aos docentes</w:t>
      </w:r>
      <w:r w:rsidR="00765CB7">
        <w:rPr>
          <w:rFonts w:ascii="Times New Roman" w:hAnsi="Times New Roman"/>
          <w:sz w:val="24"/>
          <w:szCs w:val="24"/>
        </w:rPr>
        <w:t xml:space="preserve"> indicados</w:t>
      </w:r>
      <w:r w:rsidR="00DF4FE9" w:rsidRPr="00D20DD2">
        <w:rPr>
          <w:rFonts w:ascii="Times New Roman" w:hAnsi="Times New Roman"/>
          <w:sz w:val="24"/>
          <w:szCs w:val="24"/>
        </w:rPr>
        <w:t>:</w:t>
      </w:r>
    </w:p>
    <w:p w:rsidR="004E6087" w:rsidRPr="00D20DD2" w:rsidRDefault="00700D42" w:rsidP="00755A7D">
      <w:pPr>
        <w:pStyle w:val="PargrafodaLista"/>
        <w:numPr>
          <w:ilvl w:val="0"/>
          <w:numId w:val="4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Regime</w:t>
      </w:r>
      <w:r w:rsidR="004E6087" w:rsidRPr="00D20DD2">
        <w:rPr>
          <w:rFonts w:ascii="Times New Roman" w:hAnsi="Times New Roman"/>
          <w:sz w:val="24"/>
          <w:szCs w:val="24"/>
        </w:rPr>
        <w:t xml:space="preserve"> de dedicação ao </w:t>
      </w:r>
      <w:r w:rsidR="00264828" w:rsidRPr="00D20DD2">
        <w:rPr>
          <w:rFonts w:ascii="Times New Roman" w:hAnsi="Times New Roman"/>
          <w:sz w:val="24"/>
          <w:szCs w:val="24"/>
        </w:rPr>
        <w:t>PROFIAP</w:t>
      </w:r>
      <w:r w:rsidR="004E6087" w:rsidRPr="00D20DD2">
        <w:rPr>
          <w:rFonts w:ascii="Times New Roman" w:hAnsi="Times New Roman"/>
          <w:sz w:val="24"/>
          <w:szCs w:val="24"/>
        </w:rPr>
        <w:t xml:space="preserve"> </w:t>
      </w:r>
      <w:r w:rsidR="006D3C5E" w:rsidRPr="00D20DD2">
        <w:rPr>
          <w:rFonts w:ascii="Times New Roman" w:hAnsi="Times New Roman"/>
          <w:sz w:val="24"/>
          <w:szCs w:val="24"/>
        </w:rPr>
        <w:t xml:space="preserve">que </w:t>
      </w:r>
      <w:r w:rsidR="004E6087" w:rsidRPr="00D20DD2">
        <w:rPr>
          <w:rFonts w:ascii="Times New Roman" w:hAnsi="Times New Roman"/>
          <w:sz w:val="24"/>
          <w:szCs w:val="24"/>
        </w:rPr>
        <w:t xml:space="preserve">permita assegurar a regularidade e a qualidade das atividades </w:t>
      </w:r>
      <w:r w:rsidR="00264828" w:rsidRPr="00D20DD2">
        <w:rPr>
          <w:rFonts w:ascii="Times New Roman" w:hAnsi="Times New Roman"/>
          <w:sz w:val="24"/>
          <w:szCs w:val="24"/>
        </w:rPr>
        <w:t>do Programa de pesquisa / extensão</w:t>
      </w:r>
    </w:p>
    <w:p w:rsidR="00EC098B" w:rsidRPr="00D20DD2" w:rsidRDefault="00700D42" w:rsidP="00755A7D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Adequação</w:t>
      </w:r>
      <w:r w:rsidR="00EC098B" w:rsidRPr="00D20DD2">
        <w:rPr>
          <w:rFonts w:ascii="Times New Roman" w:hAnsi="Times New Roman"/>
          <w:sz w:val="24"/>
          <w:szCs w:val="24"/>
        </w:rPr>
        <w:t xml:space="preserve"> </w:t>
      </w:r>
      <w:r w:rsidR="00264828" w:rsidRPr="00D20DD2">
        <w:rPr>
          <w:rFonts w:ascii="Times New Roman" w:hAnsi="Times New Roman"/>
          <w:sz w:val="24"/>
          <w:szCs w:val="24"/>
        </w:rPr>
        <w:t xml:space="preserve">de sua atuação acadêmica e/ou profissional ao Programa </w:t>
      </w:r>
      <w:r w:rsidR="00765CB7">
        <w:rPr>
          <w:rFonts w:ascii="Times New Roman" w:hAnsi="Times New Roman"/>
          <w:sz w:val="24"/>
          <w:szCs w:val="24"/>
        </w:rPr>
        <w:t xml:space="preserve">de pesquisa/extensão </w:t>
      </w:r>
      <w:r w:rsidR="00264828" w:rsidRPr="00D20DD2">
        <w:rPr>
          <w:rFonts w:ascii="Times New Roman" w:hAnsi="Times New Roman"/>
          <w:sz w:val="24"/>
          <w:szCs w:val="24"/>
        </w:rPr>
        <w:t>proposto</w:t>
      </w:r>
      <w:r w:rsidR="00EC098B" w:rsidRPr="00D20DD2">
        <w:rPr>
          <w:rFonts w:ascii="Times New Roman" w:hAnsi="Times New Roman"/>
          <w:sz w:val="24"/>
          <w:szCs w:val="24"/>
        </w:rPr>
        <w:t>;</w:t>
      </w:r>
    </w:p>
    <w:p w:rsidR="00A40551" w:rsidRDefault="00A40551" w:rsidP="00755A7D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104B8" w:rsidRPr="00D20DD2">
        <w:rPr>
          <w:rFonts w:ascii="Times New Roman" w:hAnsi="Times New Roman"/>
          <w:sz w:val="24"/>
          <w:szCs w:val="24"/>
        </w:rPr>
        <w:t xml:space="preserve">rodução bibliográfica </w:t>
      </w:r>
      <w:r w:rsidR="00301978">
        <w:rPr>
          <w:rFonts w:ascii="Times New Roman" w:hAnsi="Times New Roman"/>
          <w:sz w:val="24"/>
          <w:szCs w:val="24"/>
        </w:rPr>
        <w:t xml:space="preserve">em periódicos </w:t>
      </w:r>
      <w:r w:rsidR="00765CB7">
        <w:rPr>
          <w:rFonts w:ascii="Times New Roman" w:hAnsi="Times New Roman"/>
          <w:sz w:val="24"/>
          <w:szCs w:val="24"/>
        </w:rPr>
        <w:t>no período de</w:t>
      </w:r>
      <w:r w:rsidR="00765CB7" w:rsidRPr="00D20DD2">
        <w:rPr>
          <w:rFonts w:ascii="Times New Roman" w:hAnsi="Times New Roman"/>
          <w:sz w:val="24"/>
          <w:szCs w:val="24"/>
        </w:rPr>
        <w:t xml:space="preserve"> </w:t>
      </w:r>
      <w:r w:rsidR="003104B8" w:rsidRPr="00D20DD2">
        <w:rPr>
          <w:rFonts w:ascii="Times New Roman" w:hAnsi="Times New Roman"/>
          <w:sz w:val="24"/>
          <w:szCs w:val="24"/>
        </w:rPr>
        <w:t>2013 a 2015</w:t>
      </w:r>
      <w:r w:rsidR="002E3743" w:rsidRPr="00D20DD2">
        <w:rPr>
          <w:rFonts w:ascii="Times New Roman" w:hAnsi="Times New Roman"/>
          <w:sz w:val="24"/>
          <w:szCs w:val="24"/>
        </w:rPr>
        <w:t xml:space="preserve"> </w:t>
      </w:r>
      <w:r w:rsidR="00301978">
        <w:rPr>
          <w:rFonts w:ascii="Times New Roman" w:hAnsi="Times New Roman"/>
          <w:sz w:val="24"/>
          <w:szCs w:val="24"/>
        </w:rPr>
        <w:t xml:space="preserve">segundo critérios do </w:t>
      </w:r>
      <w:r w:rsidR="002E3743" w:rsidRPr="00D20DD2">
        <w:rPr>
          <w:rFonts w:ascii="Times New Roman" w:hAnsi="Times New Roman"/>
          <w:sz w:val="24"/>
          <w:szCs w:val="24"/>
        </w:rPr>
        <w:t>Qualis/CAPES</w:t>
      </w:r>
      <w:r w:rsidR="001357D5" w:rsidRPr="00D20DD2">
        <w:rPr>
          <w:rFonts w:ascii="Times New Roman" w:hAnsi="Times New Roman"/>
          <w:sz w:val="24"/>
          <w:szCs w:val="24"/>
        </w:rPr>
        <w:t xml:space="preserve"> da Área</w:t>
      </w:r>
      <w:r w:rsidR="00765CB7">
        <w:rPr>
          <w:rFonts w:ascii="Times New Roman" w:hAnsi="Times New Roman"/>
          <w:sz w:val="24"/>
          <w:szCs w:val="24"/>
        </w:rPr>
        <w:t xml:space="preserve"> de Administração, Ciências Contábeis e Turismo</w:t>
      </w:r>
      <w:r w:rsidR="00301978">
        <w:rPr>
          <w:rFonts w:ascii="Times New Roman" w:hAnsi="Times New Roman"/>
          <w:sz w:val="24"/>
          <w:szCs w:val="24"/>
        </w:rPr>
        <w:t>, ano de 2014.</w:t>
      </w:r>
    </w:p>
    <w:p w:rsidR="003104B8" w:rsidRPr="00D20DD2" w:rsidRDefault="00A40551" w:rsidP="00755A7D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Produção </w:t>
      </w:r>
      <w:r w:rsidR="003104B8" w:rsidRPr="00D20DD2">
        <w:rPr>
          <w:rFonts w:ascii="Times New Roman" w:hAnsi="Times New Roman"/>
          <w:sz w:val="24"/>
          <w:szCs w:val="24"/>
        </w:rPr>
        <w:t>técnica/tecnológica</w:t>
      </w:r>
      <w:r w:rsidR="002E3743" w:rsidRPr="00D20DD2">
        <w:rPr>
          <w:rFonts w:ascii="Times New Roman" w:hAnsi="Times New Roman"/>
          <w:sz w:val="24"/>
          <w:szCs w:val="24"/>
        </w:rPr>
        <w:t>, conforme qualificação do documento da Área de Administração</w:t>
      </w:r>
      <w:r w:rsidR="00E30EAE" w:rsidRPr="00D20DD2">
        <w:rPr>
          <w:rFonts w:ascii="Times New Roman" w:hAnsi="Times New Roman"/>
          <w:sz w:val="24"/>
          <w:szCs w:val="24"/>
        </w:rPr>
        <w:t xml:space="preserve">, </w:t>
      </w:r>
      <w:r w:rsidR="004B5E7F" w:rsidRPr="00D20DD2">
        <w:rPr>
          <w:rFonts w:ascii="Times New Roman" w:hAnsi="Times New Roman"/>
          <w:sz w:val="24"/>
          <w:szCs w:val="24"/>
        </w:rPr>
        <w:t>Ciências Contábeis e Turismo</w:t>
      </w:r>
      <w:r w:rsidR="00301978">
        <w:rPr>
          <w:rFonts w:ascii="Times New Roman" w:hAnsi="Times New Roman"/>
          <w:sz w:val="24"/>
          <w:szCs w:val="24"/>
        </w:rPr>
        <w:t>.</w:t>
      </w:r>
    </w:p>
    <w:p w:rsidR="00755A7D" w:rsidRDefault="00E2335F" w:rsidP="00DF1EC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1B5F8E">
        <w:rPr>
          <w:rFonts w:ascii="Times New Roman" w:hAnsi="Times New Roman"/>
          <w:sz w:val="24"/>
          <w:szCs w:val="24"/>
        </w:rPr>
        <w:t>5</w:t>
      </w:r>
      <w:r w:rsidR="00755A7D" w:rsidRPr="001B5F8E">
        <w:rPr>
          <w:rFonts w:ascii="Times New Roman" w:hAnsi="Times New Roman"/>
          <w:sz w:val="24"/>
          <w:szCs w:val="24"/>
        </w:rPr>
        <w:t>.2.</w:t>
      </w:r>
      <w:r w:rsidR="00264828" w:rsidRPr="001B5F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3338" w:rsidRPr="00D20DD2">
        <w:rPr>
          <w:rFonts w:ascii="Times New Roman" w:hAnsi="Times New Roman"/>
          <w:sz w:val="24"/>
          <w:szCs w:val="24"/>
        </w:rPr>
        <w:t>Para análise dos</w:t>
      </w:r>
      <w:r w:rsidR="00443338" w:rsidRPr="00D20DD2">
        <w:rPr>
          <w:rFonts w:ascii="Times New Roman" w:hAnsi="Times New Roman"/>
          <w:b/>
          <w:sz w:val="24"/>
          <w:szCs w:val="24"/>
        </w:rPr>
        <w:t xml:space="preserve"> </w:t>
      </w:r>
      <w:r w:rsidR="00443338" w:rsidRPr="00D20DD2">
        <w:rPr>
          <w:rFonts w:ascii="Times New Roman" w:hAnsi="Times New Roman"/>
          <w:sz w:val="24"/>
          <w:szCs w:val="24"/>
        </w:rPr>
        <w:t xml:space="preserve">itens constantes no item </w:t>
      </w:r>
      <w:r w:rsidR="00301978">
        <w:rPr>
          <w:rFonts w:ascii="Times New Roman" w:hAnsi="Times New Roman"/>
          <w:sz w:val="24"/>
          <w:szCs w:val="24"/>
        </w:rPr>
        <w:t>5</w:t>
      </w:r>
      <w:r w:rsidR="00443338" w:rsidRPr="00D20DD2">
        <w:rPr>
          <w:rFonts w:ascii="Times New Roman" w:hAnsi="Times New Roman"/>
          <w:sz w:val="24"/>
          <w:szCs w:val="24"/>
        </w:rPr>
        <w:t xml:space="preserve">.2 </w:t>
      </w:r>
      <w:r w:rsidR="00301978">
        <w:rPr>
          <w:rFonts w:ascii="Times New Roman" w:hAnsi="Times New Roman"/>
          <w:sz w:val="24"/>
          <w:szCs w:val="24"/>
        </w:rPr>
        <w:t xml:space="preserve">deste edital </w:t>
      </w:r>
      <w:r w:rsidR="00443338" w:rsidRPr="00D20DD2">
        <w:rPr>
          <w:rFonts w:ascii="Times New Roman" w:hAnsi="Times New Roman"/>
          <w:sz w:val="24"/>
          <w:szCs w:val="24"/>
        </w:rPr>
        <w:t>serão extraídas informações da Plataforma Sucupira e dos currículos Lattes dos docentes disponíveis na Plataforma Lattes no dia seguinte ao prazo de encerramento dest</w:t>
      </w:r>
      <w:r w:rsidR="00D20DD2">
        <w:rPr>
          <w:rFonts w:ascii="Times New Roman" w:hAnsi="Times New Roman"/>
          <w:sz w:val="24"/>
          <w:szCs w:val="24"/>
        </w:rPr>
        <w:t>e</w:t>
      </w:r>
      <w:r w:rsidR="00443338" w:rsidRPr="00D20DD2">
        <w:rPr>
          <w:rFonts w:ascii="Times New Roman" w:hAnsi="Times New Roman"/>
          <w:sz w:val="24"/>
          <w:szCs w:val="24"/>
        </w:rPr>
        <w:t xml:space="preserve"> </w:t>
      </w:r>
      <w:r w:rsidR="00D20DD2">
        <w:rPr>
          <w:rFonts w:ascii="Times New Roman" w:hAnsi="Times New Roman"/>
          <w:sz w:val="24"/>
          <w:szCs w:val="24"/>
        </w:rPr>
        <w:t>Edital</w:t>
      </w:r>
      <w:r w:rsidR="00443338" w:rsidRPr="00D20DD2">
        <w:rPr>
          <w:rFonts w:ascii="Times New Roman" w:hAnsi="Times New Roman"/>
          <w:sz w:val="24"/>
          <w:szCs w:val="24"/>
        </w:rPr>
        <w:t>.</w:t>
      </w:r>
    </w:p>
    <w:p w:rsidR="00720C4D" w:rsidRDefault="00720C4D" w:rsidP="00DF1EC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 Em caso de empate, será utilizado o seguinte critério de desempate:</w:t>
      </w:r>
    </w:p>
    <w:p w:rsidR="00720C4D" w:rsidRDefault="00720C4D" w:rsidP="001B5F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maior pontuação na </w:t>
      </w:r>
      <w:r w:rsidRPr="00D20DD2">
        <w:rPr>
          <w:rFonts w:ascii="Times New Roman" w:hAnsi="Times New Roman"/>
          <w:sz w:val="24"/>
          <w:szCs w:val="24"/>
        </w:rPr>
        <w:t>produção bibliográfica</w:t>
      </w:r>
      <w:r>
        <w:rPr>
          <w:rFonts w:ascii="Times New Roman" w:hAnsi="Times New Roman"/>
          <w:sz w:val="24"/>
          <w:szCs w:val="24"/>
        </w:rPr>
        <w:t>;</w:t>
      </w:r>
    </w:p>
    <w:p w:rsidR="00720C4D" w:rsidRDefault="00720C4D" w:rsidP="001B5F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maior pontuação na produção técnica;</w:t>
      </w:r>
    </w:p>
    <w:p w:rsidR="00720C4D" w:rsidRPr="00D20DD2" w:rsidRDefault="00720C4D" w:rsidP="001B5F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maior tempo de defesa de tese de doutorado.</w:t>
      </w:r>
    </w:p>
    <w:p w:rsidR="001271B2" w:rsidRPr="00831AEE" w:rsidRDefault="00E2335F" w:rsidP="00DF1EC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55A7D" w:rsidRPr="00D20DD2">
        <w:rPr>
          <w:rFonts w:ascii="Times New Roman" w:hAnsi="Times New Roman"/>
          <w:b/>
          <w:sz w:val="24"/>
          <w:szCs w:val="24"/>
        </w:rPr>
        <w:t>.3</w:t>
      </w:r>
      <w:r w:rsidR="00DF4FE9" w:rsidRPr="00D20DD2">
        <w:rPr>
          <w:rFonts w:ascii="Times New Roman" w:hAnsi="Times New Roman"/>
          <w:b/>
          <w:sz w:val="24"/>
          <w:szCs w:val="24"/>
        </w:rPr>
        <w:t xml:space="preserve"> </w:t>
      </w:r>
      <w:r w:rsidR="00DF4FE9" w:rsidRPr="00D20DD2">
        <w:rPr>
          <w:rFonts w:ascii="Times New Roman" w:hAnsi="Times New Roman"/>
          <w:sz w:val="24"/>
          <w:szCs w:val="24"/>
        </w:rPr>
        <w:t xml:space="preserve">A lista </w:t>
      </w:r>
      <w:r w:rsidR="008926AA" w:rsidRPr="00D20DD2">
        <w:rPr>
          <w:rFonts w:ascii="Times New Roman" w:hAnsi="Times New Roman"/>
          <w:sz w:val="24"/>
          <w:szCs w:val="24"/>
        </w:rPr>
        <w:t>dos docentes credenciados</w:t>
      </w:r>
      <w:r w:rsidR="00DF4FE9" w:rsidRPr="00D20DD2">
        <w:rPr>
          <w:rFonts w:ascii="Times New Roman" w:hAnsi="Times New Roman"/>
          <w:sz w:val="24"/>
          <w:szCs w:val="24"/>
        </w:rPr>
        <w:t xml:space="preserve"> será divulgada </w:t>
      </w:r>
      <w:r w:rsidR="003104B8" w:rsidRPr="00D20DD2">
        <w:rPr>
          <w:rFonts w:ascii="Times New Roman" w:hAnsi="Times New Roman"/>
          <w:sz w:val="24"/>
          <w:szCs w:val="24"/>
        </w:rPr>
        <w:t>a partir</w:t>
      </w:r>
      <w:r w:rsidR="002835A1" w:rsidRPr="00D20DD2">
        <w:rPr>
          <w:rFonts w:ascii="Times New Roman" w:hAnsi="Times New Roman"/>
          <w:sz w:val="24"/>
          <w:szCs w:val="24"/>
        </w:rPr>
        <w:t xml:space="preserve"> </w:t>
      </w:r>
      <w:r w:rsidR="003104B8" w:rsidRPr="00D20DD2">
        <w:rPr>
          <w:rFonts w:ascii="Times New Roman" w:hAnsi="Times New Roman"/>
          <w:sz w:val="24"/>
          <w:szCs w:val="24"/>
        </w:rPr>
        <w:t>d</w:t>
      </w:r>
      <w:r w:rsidR="002835A1" w:rsidRPr="00D20DD2">
        <w:rPr>
          <w:rFonts w:ascii="Times New Roman" w:hAnsi="Times New Roman"/>
          <w:sz w:val="24"/>
          <w:szCs w:val="24"/>
        </w:rPr>
        <w:t>o di</w:t>
      </w:r>
      <w:r w:rsidR="002835A1" w:rsidRPr="00831AEE">
        <w:rPr>
          <w:rFonts w:ascii="Times New Roman" w:hAnsi="Times New Roman"/>
          <w:sz w:val="24"/>
          <w:szCs w:val="24"/>
        </w:rPr>
        <w:t xml:space="preserve">a </w:t>
      </w:r>
      <w:r w:rsidR="00F6377F" w:rsidRPr="00831AEE">
        <w:rPr>
          <w:rFonts w:ascii="Times New Roman" w:hAnsi="Times New Roman"/>
          <w:sz w:val="24"/>
          <w:szCs w:val="24"/>
        </w:rPr>
        <w:t xml:space="preserve">18 </w:t>
      </w:r>
      <w:r w:rsidR="002835A1" w:rsidRPr="00831AEE">
        <w:rPr>
          <w:rFonts w:ascii="Times New Roman" w:hAnsi="Times New Roman"/>
          <w:sz w:val="24"/>
          <w:szCs w:val="24"/>
        </w:rPr>
        <w:t xml:space="preserve">de </w:t>
      </w:r>
      <w:r w:rsidR="00DC43DA" w:rsidRPr="00831AEE">
        <w:rPr>
          <w:rFonts w:ascii="Times New Roman" w:hAnsi="Times New Roman"/>
          <w:sz w:val="24"/>
          <w:szCs w:val="24"/>
        </w:rPr>
        <w:t>dezembro</w:t>
      </w:r>
      <w:r w:rsidR="000B52FD" w:rsidRPr="00831AEE">
        <w:rPr>
          <w:rFonts w:ascii="Times New Roman" w:hAnsi="Times New Roman"/>
          <w:sz w:val="24"/>
          <w:szCs w:val="24"/>
        </w:rPr>
        <w:t xml:space="preserve"> </w:t>
      </w:r>
      <w:r w:rsidR="002835A1" w:rsidRPr="00831AEE">
        <w:rPr>
          <w:rFonts w:ascii="Times New Roman" w:hAnsi="Times New Roman"/>
          <w:sz w:val="24"/>
          <w:szCs w:val="24"/>
        </w:rPr>
        <w:t>de 20</w:t>
      </w:r>
      <w:r w:rsidR="00B837F2" w:rsidRPr="00831AEE">
        <w:rPr>
          <w:rFonts w:ascii="Times New Roman" w:hAnsi="Times New Roman"/>
          <w:sz w:val="24"/>
          <w:szCs w:val="24"/>
        </w:rPr>
        <w:t>15</w:t>
      </w:r>
      <w:r w:rsidR="002835A1" w:rsidRPr="00831AEE">
        <w:rPr>
          <w:rFonts w:ascii="Times New Roman" w:hAnsi="Times New Roman"/>
          <w:sz w:val="24"/>
          <w:szCs w:val="24"/>
        </w:rPr>
        <w:t xml:space="preserve">, </w:t>
      </w:r>
      <w:r w:rsidR="00DF4FE9" w:rsidRPr="00831AEE">
        <w:rPr>
          <w:rFonts w:ascii="Times New Roman" w:hAnsi="Times New Roman"/>
          <w:sz w:val="24"/>
          <w:szCs w:val="24"/>
        </w:rPr>
        <w:t xml:space="preserve">na página </w:t>
      </w:r>
      <w:r w:rsidR="002835A1" w:rsidRPr="00831AEE">
        <w:rPr>
          <w:rFonts w:ascii="Times New Roman" w:hAnsi="Times New Roman"/>
          <w:sz w:val="24"/>
          <w:szCs w:val="24"/>
        </w:rPr>
        <w:t xml:space="preserve">oficial </w:t>
      </w:r>
      <w:r w:rsidR="00DF4FE9" w:rsidRPr="00831AEE">
        <w:rPr>
          <w:rFonts w:ascii="Times New Roman" w:hAnsi="Times New Roman"/>
          <w:sz w:val="24"/>
          <w:szCs w:val="24"/>
        </w:rPr>
        <w:t xml:space="preserve">do </w:t>
      </w:r>
      <w:r w:rsidR="00D763C9" w:rsidRPr="00831AEE">
        <w:rPr>
          <w:rFonts w:ascii="Times New Roman" w:hAnsi="Times New Roman"/>
          <w:sz w:val="24"/>
          <w:szCs w:val="24"/>
        </w:rPr>
        <w:t>PROFIAP</w:t>
      </w:r>
      <w:r w:rsidR="000B52FD" w:rsidRPr="00831AEE">
        <w:rPr>
          <w:rFonts w:ascii="Times New Roman" w:hAnsi="Times New Roman"/>
          <w:sz w:val="24"/>
          <w:szCs w:val="24"/>
        </w:rPr>
        <w:t xml:space="preserve"> (www.profiap.org.br)</w:t>
      </w:r>
      <w:r w:rsidR="008926AA" w:rsidRPr="00831AEE">
        <w:rPr>
          <w:rFonts w:ascii="Times New Roman" w:hAnsi="Times New Roman"/>
          <w:sz w:val="24"/>
          <w:szCs w:val="24"/>
        </w:rPr>
        <w:t>.</w:t>
      </w:r>
    </w:p>
    <w:p w:rsidR="009D4521" w:rsidRPr="00E2335F" w:rsidRDefault="009D4521" w:rsidP="001B5F8E">
      <w:pPr>
        <w:keepNext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 xml:space="preserve">6. </w:t>
      </w:r>
      <w:r w:rsidRPr="00E2335F">
        <w:rPr>
          <w:rFonts w:ascii="Times New Roman" w:hAnsi="Times New Roman"/>
          <w:b/>
          <w:sz w:val="24"/>
          <w:szCs w:val="24"/>
        </w:rPr>
        <w:t>DISPOSIÇÕES GERAIS</w:t>
      </w:r>
    </w:p>
    <w:p w:rsidR="00E309BD" w:rsidRPr="00D20DD2" w:rsidRDefault="009D4521" w:rsidP="00DF1EC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6.1</w:t>
      </w:r>
      <w:r w:rsidR="00DF4FE9" w:rsidRPr="00D20DD2">
        <w:rPr>
          <w:rFonts w:ascii="Times New Roman" w:hAnsi="Times New Roman"/>
          <w:sz w:val="24"/>
          <w:szCs w:val="24"/>
        </w:rPr>
        <w:t xml:space="preserve"> Esclarecimentos e informações adicionais poderão ser solicitados pelo e-mail </w:t>
      </w:r>
      <w:r w:rsidR="000B52FD" w:rsidRPr="00D20DD2">
        <w:rPr>
          <w:rFonts w:ascii="Times New Roman" w:hAnsi="Times New Roman"/>
          <w:sz w:val="24"/>
          <w:szCs w:val="24"/>
        </w:rPr>
        <w:t>comitegestor.redeprofiap@gmail.com;</w:t>
      </w:r>
      <w:r w:rsidR="002E3743" w:rsidRPr="00D20DD2">
        <w:rPr>
          <w:rFonts w:ascii="Times New Roman" w:hAnsi="Times New Roman"/>
          <w:sz w:val="24"/>
          <w:szCs w:val="24"/>
        </w:rPr>
        <w:t xml:space="preserve"> </w:t>
      </w:r>
    </w:p>
    <w:p w:rsidR="00DF4FE9" w:rsidRPr="00D20DD2" w:rsidRDefault="009D4521" w:rsidP="00DF1EC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lastRenderedPageBreak/>
        <w:t>6.2</w:t>
      </w:r>
      <w:r w:rsidR="00DF4FE9" w:rsidRPr="00D20DD2">
        <w:rPr>
          <w:rFonts w:ascii="Times New Roman" w:hAnsi="Times New Roman"/>
          <w:sz w:val="24"/>
          <w:szCs w:val="24"/>
        </w:rPr>
        <w:t xml:space="preserve"> A comprovação do cumprimento de datas e prazos, bem como o ônus e as obrigações constantes são de única e exclusiva</w:t>
      </w:r>
      <w:r w:rsidR="001271B2" w:rsidRPr="00D20DD2">
        <w:rPr>
          <w:rFonts w:ascii="Times New Roman" w:hAnsi="Times New Roman"/>
          <w:sz w:val="24"/>
          <w:szCs w:val="24"/>
        </w:rPr>
        <w:t xml:space="preserve"> responsabilidade do </w:t>
      </w:r>
      <w:r w:rsidR="00B5461A" w:rsidRPr="00D20DD2">
        <w:rPr>
          <w:rFonts w:ascii="Times New Roman" w:hAnsi="Times New Roman"/>
          <w:sz w:val="24"/>
          <w:szCs w:val="24"/>
        </w:rPr>
        <w:t>Coordenador Local</w:t>
      </w:r>
      <w:r w:rsidR="00301978">
        <w:rPr>
          <w:rFonts w:ascii="Times New Roman" w:hAnsi="Times New Roman"/>
          <w:sz w:val="24"/>
          <w:szCs w:val="24"/>
        </w:rPr>
        <w:t xml:space="preserve"> PROFIAP</w:t>
      </w:r>
      <w:r w:rsidR="000B52FD" w:rsidRPr="00D20DD2">
        <w:rPr>
          <w:rFonts w:ascii="Times New Roman" w:hAnsi="Times New Roman"/>
          <w:sz w:val="24"/>
          <w:szCs w:val="24"/>
        </w:rPr>
        <w:t>;</w:t>
      </w:r>
    </w:p>
    <w:p w:rsidR="00DF4FE9" w:rsidRPr="00D20DD2" w:rsidRDefault="009D4521" w:rsidP="00DF1EC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6.3</w:t>
      </w:r>
      <w:r w:rsidR="00DF4FE9" w:rsidRPr="00D20DD2">
        <w:rPr>
          <w:rFonts w:ascii="Times New Roman" w:hAnsi="Times New Roman"/>
          <w:sz w:val="24"/>
          <w:szCs w:val="24"/>
        </w:rPr>
        <w:t xml:space="preserve"> </w:t>
      </w:r>
      <w:r w:rsidR="001271B2" w:rsidRPr="00D20DD2">
        <w:rPr>
          <w:rFonts w:ascii="Times New Roman" w:hAnsi="Times New Roman"/>
          <w:sz w:val="24"/>
          <w:szCs w:val="24"/>
        </w:rPr>
        <w:t>Não s</w:t>
      </w:r>
      <w:r w:rsidR="00DF4FE9" w:rsidRPr="00D20DD2">
        <w:rPr>
          <w:rFonts w:ascii="Times New Roman" w:hAnsi="Times New Roman"/>
          <w:sz w:val="24"/>
          <w:szCs w:val="24"/>
        </w:rPr>
        <w:t>erão consideradas, para fins de análise, propostas enviadas fora do prazo ou que não estejam instruídas confor</w:t>
      </w:r>
      <w:r w:rsidR="001271B2" w:rsidRPr="00D20DD2">
        <w:rPr>
          <w:rFonts w:ascii="Times New Roman" w:hAnsi="Times New Roman"/>
          <w:sz w:val="24"/>
          <w:szCs w:val="24"/>
        </w:rPr>
        <w:t>me as orientações desta Chamada</w:t>
      </w:r>
      <w:r w:rsidR="000B52FD" w:rsidRPr="00D20DD2">
        <w:rPr>
          <w:rFonts w:ascii="Times New Roman" w:hAnsi="Times New Roman"/>
          <w:sz w:val="24"/>
          <w:szCs w:val="24"/>
        </w:rPr>
        <w:t>;</w:t>
      </w:r>
    </w:p>
    <w:p w:rsidR="00DF4FE9" w:rsidRPr="00D20DD2" w:rsidRDefault="009D4521" w:rsidP="00DF1EC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6.4</w:t>
      </w:r>
      <w:r w:rsidR="00DF4FE9" w:rsidRPr="00D20DD2">
        <w:rPr>
          <w:rFonts w:ascii="Times New Roman" w:hAnsi="Times New Roman"/>
          <w:sz w:val="24"/>
          <w:szCs w:val="24"/>
        </w:rPr>
        <w:t xml:space="preserve"> </w:t>
      </w:r>
      <w:r w:rsidR="00982592" w:rsidRPr="00D20DD2">
        <w:rPr>
          <w:rFonts w:ascii="Times New Roman" w:hAnsi="Times New Roman"/>
          <w:sz w:val="24"/>
          <w:szCs w:val="24"/>
        </w:rPr>
        <w:t>Esta</w:t>
      </w:r>
      <w:r w:rsidR="00DF4FE9" w:rsidRPr="00D20DD2">
        <w:rPr>
          <w:rFonts w:ascii="Times New Roman" w:hAnsi="Times New Roman"/>
          <w:sz w:val="24"/>
          <w:szCs w:val="24"/>
        </w:rPr>
        <w:t xml:space="preserve"> Chamada poderá ser revogada ou anulada a qualquer tempo</w:t>
      </w:r>
      <w:r w:rsidR="000537A9" w:rsidRPr="00D20DD2">
        <w:rPr>
          <w:rFonts w:ascii="Times New Roman" w:hAnsi="Times New Roman"/>
          <w:sz w:val="24"/>
          <w:szCs w:val="24"/>
        </w:rPr>
        <w:t>, no todo ou em parte, por motivo de interesse público ou exigência legal,</w:t>
      </w:r>
      <w:r w:rsidR="001271B2" w:rsidRPr="00D20DD2">
        <w:rPr>
          <w:rFonts w:ascii="Times New Roman" w:hAnsi="Times New Roman"/>
          <w:sz w:val="24"/>
          <w:szCs w:val="24"/>
        </w:rPr>
        <w:t xml:space="preserve"> sem que isso implique direito</w:t>
      </w:r>
      <w:r w:rsidR="00982592" w:rsidRPr="00D20DD2">
        <w:rPr>
          <w:rFonts w:ascii="Times New Roman" w:hAnsi="Times New Roman"/>
          <w:sz w:val="24"/>
          <w:szCs w:val="24"/>
        </w:rPr>
        <w:t xml:space="preserve"> a</w:t>
      </w:r>
      <w:r w:rsidR="001271B2" w:rsidRPr="00D20DD2">
        <w:rPr>
          <w:rFonts w:ascii="Times New Roman" w:hAnsi="Times New Roman"/>
          <w:sz w:val="24"/>
          <w:szCs w:val="24"/>
        </w:rPr>
        <w:t xml:space="preserve"> </w:t>
      </w:r>
      <w:r w:rsidR="000537A9" w:rsidRPr="00D20DD2">
        <w:rPr>
          <w:rFonts w:ascii="Times New Roman" w:hAnsi="Times New Roman"/>
          <w:sz w:val="24"/>
          <w:szCs w:val="24"/>
        </w:rPr>
        <w:t>indenização ou reclamação de qualquer natureza;</w:t>
      </w:r>
    </w:p>
    <w:p w:rsidR="00DB5B3C" w:rsidRPr="00DB5B3C" w:rsidRDefault="00DB5B3C" w:rsidP="00DB5B3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B3C">
        <w:rPr>
          <w:rFonts w:ascii="Times New Roman" w:eastAsia="Times New Roman" w:hAnsi="Times New Roman"/>
          <w:sz w:val="24"/>
          <w:szCs w:val="24"/>
          <w:lang w:eastAsia="pt-BR"/>
        </w:rPr>
        <w:t xml:space="preserve">6.5 O Comitê Gestor </w:t>
      </w:r>
      <w:r w:rsidR="00301978" w:rsidRPr="00D20DD2">
        <w:rPr>
          <w:rFonts w:ascii="Times New Roman" w:hAnsi="Times New Roman"/>
          <w:sz w:val="24"/>
          <w:szCs w:val="24"/>
        </w:rPr>
        <w:t xml:space="preserve">do PROFIAP </w:t>
      </w:r>
      <w:r w:rsidR="00301978">
        <w:rPr>
          <w:rFonts w:ascii="Times New Roman" w:eastAsia="Times New Roman" w:hAnsi="Times New Roman"/>
          <w:sz w:val="24"/>
          <w:szCs w:val="24"/>
          <w:lang w:eastAsia="pt-BR"/>
        </w:rPr>
        <w:t>buscará</w:t>
      </w:r>
      <w:r w:rsidRPr="00DB5B3C">
        <w:rPr>
          <w:rFonts w:ascii="Times New Roman" w:eastAsia="Times New Roman" w:hAnsi="Times New Roman"/>
          <w:sz w:val="24"/>
          <w:szCs w:val="24"/>
          <w:lang w:eastAsia="pt-BR"/>
        </w:rPr>
        <w:t xml:space="preserve"> obte</w:t>
      </w:r>
      <w:r w:rsidR="00301978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Pr="00DB5B3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01978" w:rsidRPr="00DB5B3C">
        <w:rPr>
          <w:rFonts w:ascii="Times New Roman" w:eastAsia="Times New Roman" w:hAnsi="Times New Roman"/>
          <w:sz w:val="24"/>
          <w:szCs w:val="24"/>
          <w:lang w:eastAsia="pt-BR"/>
        </w:rPr>
        <w:t xml:space="preserve">junto à CAPES </w:t>
      </w:r>
      <w:r w:rsidRPr="00DB5B3C">
        <w:rPr>
          <w:rFonts w:ascii="Times New Roman" w:eastAsia="Times New Roman" w:hAnsi="Times New Roman"/>
          <w:sz w:val="24"/>
          <w:szCs w:val="24"/>
          <w:lang w:eastAsia="pt-BR"/>
        </w:rPr>
        <w:t>recursos financeiros para cada Programa de Pesquisa</w:t>
      </w:r>
      <w:r w:rsidR="00301978">
        <w:rPr>
          <w:rFonts w:ascii="Times New Roman" w:eastAsia="Times New Roman" w:hAnsi="Times New Roman"/>
          <w:sz w:val="24"/>
          <w:szCs w:val="24"/>
          <w:lang w:eastAsia="pt-BR"/>
        </w:rPr>
        <w:t>/Extensão</w:t>
      </w:r>
      <w:r w:rsidRPr="00DB5B3C">
        <w:rPr>
          <w:rFonts w:ascii="Times New Roman" w:eastAsia="Times New Roman" w:hAnsi="Times New Roman"/>
          <w:sz w:val="24"/>
          <w:szCs w:val="24"/>
          <w:lang w:eastAsia="pt-BR"/>
        </w:rPr>
        <w:t xml:space="preserve">, com o objetivo de </w:t>
      </w:r>
      <w:r w:rsidR="00A16446">
        <w:rPr>
          <w:rFonts w:ascii="Times New Roman" w:eastAsia="Times New Roman" w:hAnsi="Times New Roman"/>
          <w:sz w:val="24"/>
          <w:szCs w:val="24"/>
          <w:lang w:eastAsia="pt-BR"/>
        </w:rPr>
        <w:t>financiar suas atividades e</w:t>
      </w:r>
      <w:r w:rsidRPr="00DB5B3C">
        <w:rPr>
          <w:rFonts w:ascii="Times New Roman" w:eastAsia="Times New Roman" w:hAnsi="Times New Roman"/>
          <w:sz w:val="24"/>
          <w:szCs w:val="24"/>
          <w:lang w:eastAsia="pt-BR"/>
        </w:rPr>
        <w:t xml:space="preserve"> alavancar as ações previstas em cada Programa.</w:t>
      </w:r>
    </w:p>
    <w:p w:rsidR="00301978" w:rsidRDefault="00301978" w:rsidP="0030197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6</w:t>
      </w:r>
      <w:r w:rsidRPr="00D20DD2">
        <w:rPr>
          <w:rFonts w:ascii="Times New Roman" w:hAnsi="Times New Roman"/>
          <w:sz w:val="24"/>
          <w:szCs w:val="24"/>
        </w:rPr>
        <w:t xml:space="preserve"> O Comitê Gestor do PROFIAP reserva-se o direito de resolver os casos omissos e as situações não previstas nesta Chamada.</w:t>
      </w:r>
    </w:p>
    <w:p w:rsidR="00DB5B3C" w:rsidRPr="00D20DD2" w:rsidRDefault="00DB5B3C" w:rsidP="00DF1EC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0537A9" w:rsidRPr="00831AEE" w:rsidRDefault="000537A9" w:rsidP="00DF4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7A9" w:rsidRPr="00831AEE" w:rsidRDefault="000537A9" w:rsidP="00DF4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7A9" w:rsidRPr="00831AEE" w:rsidRDefault="00A11528" w:rsidP="001271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1AEE">
        <w:rPr>
          <w:rFonts w:ascii="Times New Roman" w:hAnsi="Times New Roman"/>
          <w:sz w:val="24"/>
          <w:szCs w:val="24"/>
        </w:rPr>
        <w:t>Brasí</w:t>
      </w:r>
      <w:r w:rsidR="004F0EBB" w:rsidRPr="00831AEE">
        <w:rPr>
          <w:rFonts w:ascii="Times New Roman" w:hAnsi="Times New Roman"/>
          <w:sz w:val="24"/>
          <w:szCs w:val="24"/>
        </w:rPr>
        <w:t>lia</w:t>
      </w:r>
      <w:r w:rsidR="000537A9" w:rsidRPr="00831AEE">
        <w:rPr>
          <w:rFonts w:ascii="Times New Roman" w:hAnsi="Times New Roman"/>
          <w:sz w:val="24"/>
          <w:szCs w:val="24"/>
        </w:rPr>
        <w:t>,</w:t>
      </w:r>
      <w:r w:rsidRPr="00831AEE">
        <w:rPr>
          <w:rFonts w:ascii="Times New Roman" w:hAnsi="Times New Roman"/>
          <w:sz w:val="24"/>
          <w:szCs w:val="24"/>
        </w:rPr>
        <w:t xml:space="preserve"> DF</w:t>
      </w:r>
      <w:r w:rsidR="00D20DD2" w:rsidRPr="00831AEE">
        <w:rPr>
          <w:rFonts w:ascii="Times New Roman" w:hAnsi="Times New Roman"/>
          <w:sz w:val="24"/>
          <w:szCs w:val="24"/>
        </w:rPr>
        <w:t>,</w:t>
      </w:r>
      <w:r w:rsidR="001271B2" w:rsidRPr="00831AEE">
        <w:rPr>
          <w:rFonts w:ascii="Times New Roman" w:hAnsi="Times New Roman"/>
          <w:sz w:val="24"/>
          <w:szCs w:val="24"/>
        </w:rPr>
        <w:t xml:space="preserve"> </w:t>
      </w:r>
      <w:r w:rsidR="00F6377F" w:rsidRPr="00831AEE">
        <w:rPr>
          <w:rFonts w:ascii="Times New Roman" w:hAnsi="Times New Roman"/>
          <w:sz w:val="24"/>
          <w:szCs w:val="24"/>
        </w:rPr>
        <w:t>12</w:t>
      </w:r>
      <w:r w:rsidR="00B5461A" w:rsidRPr="00831AEE">
        <w:rPr>
          <w:rFonts w:ascii="Times New Roman" w:hAnsi="Times New Roman"/>
          <w:sz w:val="24"/>
          <w:szCs w:val="24"/>
        </w:rPr>
        <w:t xml:space="preserve"> de </w:t>
      </w:r>
      <w:r w:rsidR="00F6377F" w:rsidRPr="00831AEE">
        <w:rPr>
          <w:rFonts w:ascii="Times New Roman" w:hAnsi="Times New Roman"/>
          <w:sz w:val="24"/>
          <w:szCs w:val="24"/>
        </w:rPr>
        <w:t xml:space="preserve">novembro </w:t>
      </w:r>
      <w:r w:rsidR="00B5461A" w:rsidRPr="00831AEE">
        <w:rPr>
          <w:rFonts w:ascii="Times New Roman" w:hAnsi="Times New Roman"/>
          <w:sz w:val="24"/>
          <w:szCs w:val="24"/>
        </w:rPr>
        <w:t xml:space="preserve">de </w:t>
      </w:r>
      <w:r w:rsidR="008926AA" w:rsidRPr="00831AEE">
        <w:rPr>
          <w:rFonts w:ascii="Times New Roman" w:hAnsi="Times New Roman"/>
          <w:sz w:val="24"/>
          <w:szCs w:val="24"/>
        </w:rPr>
        <w:t>2015</w:t>
      </w:r>
    </w:p>
    <w:p w:rsidR="000537A9" w:rsidRPr="00D20DD2" w:rsidRDefault="000537A9" w:rsidP="00DF4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7A9" w:rsidRPr="00D20DD2" w:rsidRDefault="00EE2F6B" w:rsidP="00EE2F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Comitê Gestor</w:t>
      </w:r>
    </w:p>
    <w:p w:rsidR="000537A9" w:rsidRPr="00D20DD2" w:rsidRDefault="000537A9" w:rsidP="00E30EA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br w:type="page"/>
      </w:r>
      <w:r w:rsidR="00E30EAE" w:rsidRPr="00D20DD2">
        <w:rPr>
          <w:rFonts w:cs="Calibri"/>
          <w:b/>
          <w:sz w:val="24"/>
          <w:szCs w:val="24"/>
        </w:rPr>
        <w:lastRenderedPageBreak/>
        <w:t>ANEXO I – FORMULÁRI</w:t>
      </w:r>
      <w:r w:rsidR="00E30EAE" w:rsidRPr="00D20DD2">
        <w:rPr>
          <w:rFonts w:asciiTheme="minorHAnsi" w:hAnsiTheme="minorHAnsi" w:cs="Calibri"/>
          <w:b/>
          <w:sz w:val="24"/>
          <w:szCs w:val="24"/>
        </w:rPr>
        <w:t>O</w:t>
      </w:r>
      <w:r w:rsidR="00E30EAE" w:rsidRPr="00D20DD2">
        <w:rPr>
          <w:rFonts w:asciiTheme="minorHAnsi" w:hAnsiTheme="minorHAnsi"/>
          <w:b/>
          <w:sz w:val="24"/>
          <w:szCs w:val="24"/>
        </w:rPr>
        <w:t xml:space="preserve"> </w:t>
      </w:r>
    </w:p>
    <w:p w:rsidR="000537A9" w:rsidRPr="00D20DD2" w:rsidRDefault="00EE2F6B" w:rsidP="000537A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D20DD2">
        <w:rPr>
          <w:rFonts w:asciiTheme="minorHAnsi" w:hAnsiTheme="minorHAnsi"/>
          <w:b/>
          <w:sz w:val="24"/>
          <w:szCs w:val="24"/>
        </w:rPr>
        <w:t>EDITAL 003/2015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0DD2" w:rsidRPr="00D20DD2" w:rsidTr="00700D42">
        <w:trPr>
          <w:trHeight w:val="567"/>
        </w:trPr>
        <w:tc>
          <w:tcPr>
            <w:tcW w:w="9923" w:type="dxa"/>
            <w:shd w:val="clear" w:color="auto" w:fill="BFBFBF"/>
            <w:vAlign w:val="center"/>
          </w:tcPr>
          <w:p w:rsidR="000537A9" w:rsidRPr="00D20DD2" w:rsidRDefault="000537A9" w:rsidP="006477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20DD2">
              <w:rPr>
                <w:rFonts w:asciiTheme="minorHAnsi" w:hAnsiTheme="minorHAnsi" w:cs="Calibri"/>
                <w:b/>
              </w:rPr>
              <w:t>IDENTIFICAÇÃO DA CHAMADA</w:t>
            </w:r>
          </w:p>
        </w:tc>
      </w:tr>
      <w:tr w:rsidR="00D20DD2" w:rsidRPr="00D20DD2" w:rsidTr="0064772F">
        <w:trPr>
          <w:trHeight w:val="404"/>
        </w:trPr>
        <w:tc>
          <w:tcPr>
            <w:tcW w:w="9923" w:type="dxa"/>
            <w:vAlign w:val="center"/>
          </w:tcPr>
          <w:p w:rsidR="000537A9" w:rsidRPr="00D20DD2" w:rsidRDefault="00B5461A" w:rsidP="008926A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/>
                <w:b/>
              </w:rPr>
              <w:t>ESCOLHA DE COORDENADORES E VICE-COORDENADORES NACIONAIS DE PROGRAMAS DE PESQUISA / EXTENSÃO</w:t>
            </w:r>
          </w:p>
        </w:tc>
      </w:tr>
      <w:tr w:rsidR="00D20DD2" w:rsidRPr="00D20DD2" w:rsidTr="0064772F">
        <w:trPr>
          <w:trHeight w:val="410"/>
        </w:trPr>
        <w:tc>
          <w:tcPr>
            <w:tcW w:w="9923" w:type="dxa"/>
            <w:shd w:val="clear" w:color="auto" w:fill="F2F2F2"/>
            <w:vAlign w:val="center"/>
          </w:tcPr>
          <w:p w:rsidR="000537A9" w:rsidRPr="00D20DD2" w:rsidRDefault="00BE42EE" w:rsidP="006477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20DD2">
              <w:rPr>
                <w:rFonts w:asciiTheme="minorHAnsi" w:hAnsiTheme="minorHAnsi" w:cs="Calibri"/>
                <w:b/>
              </w:rPr>
              <w:t>DADOS INSTITUCIONAIS DA PROPONENTE</w:t>
            </w:r>
          </w:p>
        </w:tc>
      </w:tr>
      <w:tr w:rsidR="00D20DD2" w:rsidRPr="00D20DD2" w:rsidTr="00700D42">
        <w:trPr>
          <w:trHeight w:val="340"/>
        </w:trPr>
        <w:tc>
          <w:tcPr>
            <w:tcW w:w="9923" w:type="dxa"/>
            <w:vAlign w:val="center"/>
          </w:tcPr>
          <w:p w:rsidR="000537A9" w:rsidRPr="00D20DD2" w:rsidRDefault="000537A9" w:rsidP="00700D4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Nome da Instituição:</w:t>
            </w:r>
          </w:p>
        </w:tc>
      </w:tr>
      <w:tr w:rsidR="00D20DD2" w:rsidRPr="00D20DD2" w:rsidTr="00700D42">
        <w:trPr>
          <w:trHeight w:val="340"/>
        </w:trPr>
        <w:tc>
          <w:tcPr>
            <w:tcW w:w="9923" w:type="dxa"/>
            <w:vAlign w:val="center"/>
          </w:tcPr>
          <w:p w:rsidR="000537A9" w:rsidRPr="00D20DD2" w:rsidRDefault="000537A9" w:rsidP="00700D4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Sigla:</w:t>
            </w:r>
          </w:p>
        </w:tc>
      </w:tr>
      <w:tr w:rsidR="00D20DD2" w:rsidRPr="00D20DD2" w:rsidTr="00700D42">
        <w:trPr>
          <w:trHeight w:val="340"/>
        </w:trPr>
        <w:tc>
          <w:tcPr>
            <w:tcW w:w="9923" w:type="dxa"/>
            <w:vAlign w:val="center"/>
          </w:tcPr>
          <w:p w:rsidR="000537A9" w:rsidRPr="00D20DD2" w:rsidRDefault="000537A9" w:rsidP="00700D4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CNPJ:</w:t>
            </w:r>
          </w:p>
        </w:tc>
      </w:tr>
      <w:tr w:rsidR="00D20DD2" w:rsidRPr="00D20DD2" w:rsidTr="0064772F">
        <w:trPr>
          <w:trHeight w:val="428"/>
        </w:trPr>
        <w:tc>
          <w:tcPr>
            <w:tcW w:w="9923" w:type="dxa"/>
            <w:shd w:val="clear" w:color="auto" w:fill="F2F2F2"/>
            <w:vAlign w:val="center"/>
          </w:tcPr>
          <w:p w:rsidR="000537A9" w:rsidRPr="00D20DD2" w:rsidRDefault="00BE42EE" w:rsidP="006477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20DD2">
              <w:rPr>
                <w:rFonts w:asciiTheme="minorHAnsi" w:hAnsiTheme="minorHAnsi" w:cs="Calibri"/>
                <w:b/>
              </w:rPr>
              <w:t>COORDENADOR</w:t>
            </w:r>
            <w:r w:rsidR="004F75CF" w:rsidRPr="00D20DD2">
              <w:rPr>
                <w:rFonts w:asciiTheme="minorHAnsi" w:hAnsiTheme="minorHAnsi" w:cs="Calibri"/>
                <w:b/>
              </w:rPr>
              <w:t>/A</w:t>
            </w:r>
            <w:r w:rsidRPr="00D20DD2">
              <w:rPr>
                <w:rFonts w:asciiTheme="minorHAnsi" w:hAnsiTheme="minorHAnsi" w:cs="Calibri"/>
                <w:b/>
              </w:rPr>
              <w:t xml:space="preserve"> ACADÊMICO LOCAL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0537A9" w:rsidRPr="00D20DD2" w:rsidRDefault="008926AA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  <w:b/>
              </w:rPr>
              <w:t>Nome completo: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0537A9" w:rsidRPr="00D20DD2" w:rsidRDefault="000537A9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Cargo: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0537A9" w:rsidRPr="00D20DD2" w:rsidRDefault="000537A9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Endereço (incluindo CEP):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0537A9" w:rsidRPr="00D20DD2" w:rsidRDefault="000537A9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E-mail: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0537A9" w:rsidRPr="00D20DD2" w:rsidRDefault="000537A9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Telefone profissional: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0537A9" w:rsidRPr="00D20DD2" w:rsidRDefault="000537A9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Telefone celular:</w:t>
            </w:r>
          </w:p>
        </w:tc>
      </w:tr>
      <w:tr w:rsidR="00D20DD2" w:rsidRPr="00D20DD2" w:rsidTr="0064772F">
        <w:trPr>
          <w:trHeight w:val="425"/>
        </w:trPr>
        <w:tc>
          <w:tcPr>
            <w:tcW w:w="9923" w:type="dxa"/>
            <w:shd w:val="clear" w:color="auto" w:fill="F2F2F2"/>
            <w:vAlign w:val="center"/>
          </w:tcPr>
          <w:p w:rsidR="00BE42EE" w:rsidRPr="00D20DD2" w:rsidRDefault="004F75CF" w:rsidP="00700D4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20DD2">
              <w:rPr>
                <w:rFonts w:asciiTheme="minorHAnsi" w:hAnsiTheme="minorHAnsi" w:cs="Calibri"/>
                <w:b/>
              </w:rPr>
              <w:t>DOCENTES INDICADOS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BE42EE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  <w:b/>
              </w:rPr>
              <w:t>1.</w:t>
            </w:r>
            <w:r w:rsidRPr="00D20DD2">
              <w:rPr>
                <w:rFonts w:asciiTheme="minorHAnsi" w:hAnsiTheme="minorHAnsi" w:cs="Calibri"/>
              </w:rPr>
              <w:t xml:space="preserve"> </w:t>
            </w:r>
            <w:r w:rsidR="008926AA" w:rsidRPr="00D20DD2">
              <w:rPr>
                <w:rFonts w:asciiTheme="minorHAnsi" w:hAnsiTheme="minorHAnsi" w:cs="Calibri"/>
                <w:b/>
              </w:rPr>
              <w:t>Nome completo: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BE42EE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Titulação (título e área):</w:t>
            </w:r>
          </w:p>
        </w:tc>
      </w:tr>
      <w:tr w:rsidR="00301978" w:rsidRPr="00D20DD2" w:rsidTr="008926AA">
        <w:trPr>
          <w:trHeight w:val="340"/>
        </w:trPr>
        <w:tc>
          <w:tcPr>
            <w:tcW w:w="9923" w:type="dxa"/>
            <w:vAlign w:val="center"/>
          </w:tcPr>
          <w:p w:rsidR="00301978" w:rsidRPr="00D20DD2" w:rsidRDefault="00301978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Ano de obtenção do título: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8926AA" w:rsidRPr="00D20DD2" w:rsidRDefault="008926AA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 xml:space="preserve">CPF: 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700D42" w:rsidRPr="00D20DD2" w:rsidRDefault="00700D42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E-mail: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BE42EE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Currículo Lattes (URL):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4F75CF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Função pretendida</w:t>
            </w:r>
            <w:r w:rsidR="00BE42EE" w:rsidRPr="00D20DD2">
              <w:rPr>
                <w:rFonts w:asciiTheme="minorHAnsi" w:hAnsiTheme="minorHAnsi" w:cs="Calibri"/>
              </w:rPr>
              <w:t>:</w:t>
            </w:r>
            <w:r w:rsidRPr="00D20DD2">
              <w:rPr>
                <w:rFonts w:asciiTheme="minorHAnsi" w:hAnsiTheme="minorHAnsi" w:cs="Calibri"/>
              </w:rPr>
              <w:t xml:space="preserve">  (   ) Coordenador Nacional   (   ) Vice-coordenador Nacional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Programa: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BE42EE" w:rsidP="00700D42">
            <w:pPr>
              <w:keepNext/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  <w:b/>
              </w:rPr>
              <w:t>2.</w:t>
            </w:r>
            <w:r w:rsidRPr="00D20DD2">
              <w:rPr>
                <w:rFonts w:asciiTheme="minorHAnsi" w:hAnsiTheme="minorHAnsi" w:cs="Calibri"/>
              </w:rPr>
              <w:t xml:space="preserve"> </w:t>
            </w:r>
            <w:r w:rsidR="008926AA" w:rsidRPr="00D20DD2">
              <w:rPr>
                <w:rFonts w:asciiTheme="minorHAnsi" w:hAnsiTheme="minorHAnsi" w:cs="Calibri"/>
                <w:b/>
              </w:rPr>
              <w:t>Nome completo: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Titulação (título e área):</w:t>
            </w:r>
          </w:p>
        </w:tc>
      </w:tr>
      <w:tr w:rsidR="00301978" w:rsidRPr="00D20DD2" w:rsidTr="00301978">
        <w:trPr>
          <w:trHeight w:val="340"/>
        </w:trPr>
        <w:tc>
          <w:tcPr>
            <w:tcW w:w="9923" w:type="dxa"/>
            <w:vAlign w:val="center"/>
          </w:tcPr>
          <w:p w:rsidR="00301978" w:rsidRPr="00D20DD2" w:rsidRDefault="00301978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Ano de obtenção do título: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 xml:space="preserve">CPF: </w:t>
            </w:r>
          </w:p>
        </w:tc>
      </w:tr>
      <w:tr w:rsidR="00D20DD2" w:rsidRPr="00D20DD2" w:rsidTr="00301978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E-mail: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Currículo Lattes (URL):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Função pretendida:  (   ) Coordenador Nacional   (   ) Vice-coordenador Nacional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Programa: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BE42EE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  <w:b/>
              </w:rPr>
              <w:t>3.</w:t>
            </w:r>
            <w:r w:rsidRPr="00D20DD2">
              <w:rPr>
                <w:rFonts w:asciiTheme="minorHAnsi" w:hAnsiTheme="minorHAnsi" w:cs="Calibri"/>
              </w:rPr>
              <w:t xml:space="preserve"> </w:t>
            </w:r>
            <w:r w:rsidR="008926AA" w:rsidRPr="00D20DD2">
              <w:rPr>
                <w:rFonts w:asciiTheme="minorHAnsi" w:hAnsiTheme="minorHAnsi" w:cs="Calibri"/>
                <w:b/>
              </w:rPr>
              <w:t>Nome completo: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Titulação (título e área):</w:t>
            </w:r>
          </w:p>
        </w:tc>
      </w:tr>
      <w:tr w:rsidR="00301978" w:rsidRPr="00D20DD2" w:rsidTr="00301978">
        <w:trPr>
          <w:trHeight w:val="340"/>
        </w:trPr>
        <w:tc>
          <w:tcPr>
            <w:tcW w:w="9923" w:type="dxa"/>
            <w:vAlign w:val="center"/>
          </w:tcPr>
          <w:p w:rsidR="00301978" w:rsidRPr="00D20DD2" w:rsidRDefault="00301978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Ano de obtenção do título: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 xml:space="preserve">CPF: </w:t>
            </w:r>
          </w:p>
        </w:tc>
      </w:tr>
      <w:tr w:rsidR="00D20DD2" w:rsidRPr="00D20DD2" w:rsidTr="00301978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E-mail: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lastRenderedPageBreak/>
              <w:t>Currículo Lattes (URL):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Função pretendida:  (   ) Coordenador Nacional   (   ) Vice-coordenador Nacional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Programa: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BE42EE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  <w:b/>
              </w:rPr>
              <w:t>4.</w:t>
            </w:r>
            <w:r w:rsidRPr="00D20DD2">
              <w:rPr>
                <w:rFonts w:asciiTheme="minorHAnsi" w:hAnsiTheme="minorHAnsi" w:cs="Calibri"/>
              </w:rPr>
              <w:t xml:space="preserve"> </w:t>
            </w:r>
            <w:r w:rsidR="008926AA" w:rsidRPr="00D20DD2">
              <w:rPr>
                <w:rFonts w:asciiTheme="minorHAnsi" w:hAnsiTheme="minorHAnsi" w:cs="Calibri"/>
                <w:b/>
              </w:rPr>
              <w:t>Nome completo: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Titulação (título e área):</w:t>
            </w:r>
          </w:p>
        </w:tc>
      </w:tr>
      <w:tr w:rsidR="00301978" w:rsidRPr="00D20DD2" w:rsidTr="00301978">
        <w:trPr>
          <w:trHeight w:val="340"/>
        </w:trPr>
        <w:tc>
          <w:tcPr>
            <w:tcW w:w="9923" w:type="dxa"/>
            <w:vAlign w:val="center"/>
          </w:tcPr>
          <w:p w:rsidR="00301978" w:rsidRPr="00D20DD2" w:rsidRDefault="00301978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Ano de obtenção do título: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 xml:space="preserve">CPF: </w:t>
            </w:r>
          </w:p>
        </w:tc>
      </w:tr>
      <w:tr w:rsidR="00D20DD2" w:rsidRPr="00D20DD2" w:rsidTr="00301978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E-mail: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Currículo Lattes (URL):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Função pretendida:  (   ) Coordenador Nacional   (   ) Vice-coordenador Nacional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Programa: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BE42EE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  <w:b/>
              </w:rPr>
              <w:t>5.</w:t>
            </w:r>
            <w:r w:rsidRPr="00D20DD2">
              <w:rPr>
                <w:rFonts w:asciiTheme="minorHAnsi" w:hAnsiTheme="minorHAnsi" w:cs="Calibri"/>
              </w:rPr>
              <w:t xml:space="preserve"> </w:t>
            </w:r>
            <w:r w:rsidR="008926AA" w:rsidRPr="00D20DD2">
              <w:rPr>
                <w:rFonts w:asciiTheme="minorHAnsi" w:hAnsiTheme="minorHAnsi" w:cs="Calibri"/>
                <w:b/>
              </w:rPr>
              <w:t>Nome completo: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Titulação (título e área):</w:t>
            </w:r>
          </w:p>
        </w:tc>
      </w:tr>
      <w:tr w:rsidR="00301978" w:rsidRPr="00D20DD2" w:rsidTr="00301978">
        <w:trPr>
          <w:trHeight w:val="340"/>
        </w:trPr>
        <w:tc>
          <w:tcPr>
            <w:tcW w:w="9923" w:type="dxa"/>
            <w:vAlign w:val="center"/>
          </w:tcPr>
          <w:p w:rsidR="00301978" w:rsidRPr="00D20DD2" w:rsidRDefault="00301978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Ano de obtenção do título: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 xml:space="preserve">CPF: </w:t>
            </w:r>
          </w:p>
        </w:tc>
      </w:tr>
      <w:tr w:rsidR="00D20DD2" w:rsidRPr="00D20DD2" w:rsidTr="00301978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E-mail: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Currículo Lattes (URL):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Função pretendida:  (   ) Coordenador Nacional   (   ) Vice-coordenador Nacional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Programa: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BE42EE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  <w:b/>
              </w:rPr>
              <w:t>6.</w:t>
            </w:r>
            <w:r w:rsidRPr="00D20DD2">
              <w:rPr>
                <w:rFonts w:asciiTheme="minorHAnsi" w:hAnsiTheme="minorHAnsi" w:cs="Calibri"/>
              </w:rPr>
              <w:t xml:space="preserve"> </w:t>
            </w:r>
            <w:r w:rsidR="008926AA" w:rsidRPr="00D20DD2">
              <w:rPr>
                <w:rFonts w:asciiTheme="minorHAnsi" w:hAnsiTheme="minorHAnsi" w:cs="Calibri"/>
                <w:b/>
              </w:rPr>
              <w:t>Nome completo:</w:t>
            </w:r>
          </w:p>
        </w:tc>
      </w:tr>
      <w:tr w:rsidR="00301978" w:rsidRPr="00D20DD2" w:rsidTr="00301978">
        <w:trPr>
          <w:trHeight w:val="340"/>
        </w:trPr>
        <w:tc>
          <w:tcPr>
            <w:tcW w:w="9923" w:type="dxa"/>
            <w:vAlign w:val="center"/>
          </w:tcPr>
          <w:p w:rsidR="00301978" w:rsidRPr="00D20DD2" w:rsidRDefault="00301978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Ano de obtenção do título: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Titulação (título e área):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 xml:space="preserve">CPF: </w:t>
            </w:r>
          </w:p>
        </w:tc>
      </w:tr>
      <w:tr w:rsidR="00D20DD2" w:rsidRPr="00D20DD2" w:rsidTr="00301978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E-mail: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Currículo Lattes (URL):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Função pretendida:  (   ) Coordenador Nacional   (   ) Vice-coordenador Nacional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Programa: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BE42EE" w:rsidRPr="00D20DD2" w:rsidRDefault="00BE42EE" w:rsidP="008926A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  <w:b/>
              </w:rPr>
              <w:t>7.</w:t>
            </w:r>
            <w:r w:rsidRPr="00D20DD2">
              <w:rPr>
                <w:rFonts w:asciiTheme="minorHAnsi" w:hAnsiTheme="minorHAnsi" w:cs="Calibri"/>
              </w:rPr>
              <w:t xml:space="preserve"> </w:t>
            </w:r>
            <w:r w:rsidR="008926AA" w:rsidRPr="00D20DD2">
              <w:rPr>
                <w:rFonts w:asciiTheme="minorHAnsi" w:hAnsiTheme="minorHAnsi" w:cs="Calibri"/>
                <w:b/>
              </w:rPr>
              <w:t>Nome completo: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Titulação (título e área):</w:t>
            </w:r>
          </w:p>
        </w:tc>
      </w:tr>
      <w:tr w:rsidR="00301978" w:rsidRPr="00D20DD2" w:rsidTr="00301978">
        <w:trPr>
          <w:trHeight w:val="340"/>
        </w:trPr>
        <w:tc>
          <w:tcPr>
            <w:tcW w:w="9923" w:type="dxa"/>
            <w:vAlign w:val="center"/>
          </w:tcPr>
          <w:p w:rsidR="00301978" w:rsidRPr="00D20DD2" w:rsidRDefault="00301978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Ano de obtenção do título: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 xml:space="preserve">CPF: </w:t>
            </w:r>
          </w:p>
        </w:tc>
      </w:tr>
      <w:tr w:rsidR="00D20DD2" w:rsidRPr="00D20DD2" w:rsidTr="00301978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E-mail: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Currículo Lattes (URL):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Função pretendida:  (   ) Coordenador Nacional   (   ) Vice-coordenador Nacional</w:t>
            </w:r>
          </w:p>
        </w:tc>
      </w:tr>
      <w:tr w:rsidR="00D20DD2" w:rsidRPr="00D20DD2" w:rsidTr="008926AA">
        <w:trPr>
          <w:trHeight w:val="340"/>
        </w:trPr>
        <w:tc>
          <w:tcPr>
            <w:tcW w:w="9923" w:type="dxa"/>
            <w:vAlign w:val="center"/>
          </w:tcPr>
          <w:p w:rsidR="004F75CF" w:rsidRPr="00D20DD2" w:rsidRDefault="004F75CF" w:rsidP="0030197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20DD2">
              <w:rPr>
                <w:rFonts w:asciiTheme="minorHAnsi" w:hAnsiTheme="minorHAnsi" w:cs="Calibri"/>
              </w:rPr>
              <w:t>Programa:</w:t>
            </w:r>
          </w:p>
        </w:tc>
      </w:tr>
    </w:tbl>
    <w:p w:rsidR="00387C00" w:rsidRPr="001B5F8E" w:rsidRDefault="00387C00">
      <w:pPr>
        <w:rPr>
          <w:sz w:val="6"/>
        </w:rPr>
      </w:pPr>
    </w:p>
    <w:p w:rsidR="00387C00" w:rsidRPr="00D20DD2" w:rsidRDefault="00387C00" w:rsidP="00387C00">
      <w:pPr>
        <w:spacing w:after="0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Local e data:</w:t>
      </w:r>
    </w:p>
    <w:p w:rsidR="00387C00" w:rsidRPr="001B5F8E" w:rsidRDefault="00387C00" w:rsidP="00387C00">
      <w:pPr>
        <w:spacing w:after="0"/>
        <w:rPr>
          <w:rFonts w:ascii="Times New Roman" w:hAnsi="Times New Roman"/>
          <w:sz w:val="18"/>
          <w:szCs w:val="24"/>
        </w:rPr>
      </w:pPr>
    </w:p>
    <w:p w:rsidR="00B1002A" w:rsidRPr="00D20DD2" w:rsidRDefault="004F75CF" w:rsidP="00387C00">
      <w:pPr>
        <w:spacing w:after="0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Coordenador/a Local</w:t>
      </w:r>
      <w:r w:rsidR="00B1002A" w:rsidRPr="00D20DD2">
        <w:rPr>
          <w:rFonts w:ascii="Times New Roman" w:hAnsi="Times New Roman"/>
          <w:sz w:val="24"/>
          <w:szCs w:val="24"/>
        </w:rPr>
        <w:t xml:space="preserve"> </w:t>
      </w:r>
      <w:r w:rsidR="00301978">
        <w:rPr>
          <w:rFonts w:ascii="Times New Roman" w:hAnsi="Times New Roman"/>
          <w:sz w:val="24"/>
          <w:szCs w:val="24"/>
        </w:rPr>
        <w:t>PROFIAP</w:t>
      </w:r>
    </w:p>
    <w:p w:rsidR="00387C00" w:rsidRPr="00D20DD2" w:rsidRDefault="00B1002A" w:rsidP="00387C00">
      <w:pPr>
        <w:spacing w:after="0"/>
        <w:rPr>
          <w:rFonts w:ascii="Times New Roman" w:hAnsi="Times New Roman"/>
          <w:sz w:val="24"/>
          <w:szCs w:val="24"/>
        </w:rPr>
      </w:pPr>
      <w:r w:rsidRPr="00D20DD2">
        <w:rPr>
          <w:rFonts w:ascii="Times New Roman" w:hAnsi="Times New Roman"/>
          <w:sz w:val="24"/>
          <w:szCs w:val="24"/>
        </w:rPr>
        <w:t>(assinatura)</w:t>
      </w:r>
    </w:p>
    <w:sectPr w:rsidR="00387C00" w:rsidRPr="00D20DD2" w:rsidSect="00DF1EC2">
      <w:headerReference w:type="default" r:id="rId9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6C" w:rsidRDefault="009A716C" w:rsidP="007B4121">
      <w:pPr>
        <w:spacing w:after="0" w:line="240" w:lineRule="auto"/>
      </w:pPr>
      <w:r>
        <w:separator/>
      </w:r>
    </w:p>
  </w:endnote>
  <w:endnote w:type="continuationSeparator" w:id="0">
    <w:p w:rsidR="009A716C" w:rsidRDefault="009A716C" w:rsidP="007B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6C" w:rsidRDefault="009A716C" w:rsidP="007B4121">
      <w:pPr>
        <w:spacing w:after="0" w:line="240" w:lineRule="auto"/>
      </w:pPr>
      <w:r>
        <w:separator/>
      </w:r>
    </w:p>
  </w:footnote>
  <w:footnote w:type="continuationSeparator" w:id="0">
    <w:p w:rsidR="009A716C" w:rsidRDefault="009A716C" w:rsidP="007B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1187"/>
      <w:docPartObj>
        <w:docPartGallery w:val="Page Numbers (Top of Page)"/>
        <w:docPartUnique/>
      </w:docPartObj>
    </w:sdtPr>
    <w:sdtEndPr/>
    <w:sdtContent>
      <w:p w:rsidR="00301978" w:rsidRDefault="0030197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B3">
          <w:rPr>
            <w:noProof/>
          </w:rPr>
          <w:t>1</w:t>
        </w:r>
        <w:r>
          <w:fldChar w:fldCharType="end"/>
        </w:r>
      </w:p>
    </w:sdtContent>
  </w:sdt>
  <w:p w:rsidR="00301978" w:rsidRDefault="00301978" w:rsidP="004B5E7F">
    <w:pPr>
      <w:pStyle w:val="Cabealho"/>
      <w:tabs>
        <w:tab w:val="clear" w:pos="8504"/>
        <w:tab w:val="right" w:pos="893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8EF"/>
    <w:multiLevelType w:val="hybridMultilevel"/>
    <w:tmpl w:val="584E1F3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90A38"/>
    <w:multiLevelType w:val="hybridMultilevel"/>
    <w:tmpl w:val="8AD6DCB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B0C7D"/>
    <w:multiLevelType w:val="hybridMultilevel"/>
    <w:tmpl w:val="E9307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51E8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7948"/>
    <w:multiLevelType w:val="multilevel"/>
    <w:tmpl w:val="D1E02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E483298"/>
    <w:multiLevelType w:val="hybridMultilevel"/>
    <w:tmpl w:val="7DBCF1CC"/>
    <w:lvl w:ilvl="0" w:tplc="C30A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85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4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8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9F1C2C"/>
    <w:multiLevelType w:val="hybridMultilevel"/>
    <w:tmpl w:val="D2408054"/>
    <w:lvl w:ilvl="0" w:tplc="A356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E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6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E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4E6DED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1698"/>
    <w:multiLevelType w:val="hybridMultilevel"/>
    <w:tmpl w:val="F09E7C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D"/>
    <w:rsid w:val="000537A9"/>
    <w:rsid w:val="000A5BC7"/>
    <w:rsid w:val="000A5DF7"/>
    <w:rsid w:val="000B52FD"/>
    <w:rsid w:val="001009B9"/>
    <w:rsid w:val="00120D43"/>
    <w:rsid w:val="00124FD8"/>
    <w:rsid w:val="001271B2"/>
    <w:rsid w:val="001357D5"/>
    <w:rsid w:val="001552A1"/>
    <w:rsid w:val="00165FFD"/>
    <w:rsid w:val="00175ABD"/>
    <w:rsid w:val="00193D5F"/>
    <w:rsid w:val="00197396"/>
    <w:rsid w:val="00197670"/>
    <w:rsid w:val="001B5F8E"/>
    <w:rsid w:val="001B7305"/>
    <w:rsid w:val="001D567D"/>
    <w:rsid w:val="001D5CAF"/>
    <w:rsid w:val="00215E1C"/>
    <w:rsid w:val="00226B5E"/>
    <w:rsid w:val="00232326"/>
    <w:rsid w:val="00264828"/>
    <w:rsid w:val="002835A1"/>
    <w:rsid w:val="00284396"/>
    <w:rsid w:val="002B6775"/>
    <w:rsid w:val="002B6AE3"/>
    <w:rsid w:val="002E3743"/>
    <w:rsid w:val="002E478D"/>
    <w:rsid w:val="002E52A0"/>
    <w:rsid w:val="002E5598"/>
    <w:rsid w:val="002E646F"/>
    <w:rsid w:val="00301978"/>
    <w:rsid w:val="003023FA"/>
    <w:rsid w:val="003104B8"/>
    <w:rsid w:val="00344F69"/>
    <w:rsid w:val="00360DA2"/>
    <w:rsid w:val="00387C00"/>
    <w:rsid w:val="0039184C"/>
    <w:rsid w:val="003F2C50"/>
    <w:rsid w:val="0040148F"/>
    <w:rsid w:val="00427A55"/>
    <w:rsid w:val="0043248F"/>
    <w:rsid w:val="00443338"/>
    <w:rsid w:val="004456E9"/>
    <w:rsid w:val="00460705"/>
    <w:rsid w:val="00462EFA"/>
    <w:rsid w:val="004647A4"/>
    <w:rsid w:val="004B5E7F"/>
    <w:rsid w:val="004C3FB1"/>
    <w:rsid w:val="004E0682"/>
    <w:rsid w:val="004E6087"/>
    <w:rsid w:val="004F0EBB"/>
    <w:rsid w:val="004F75CF"/>
    <w:rsid w:val="00504549"/>
    <w:rsid w:val="00505E45"/>
    <w:rsid w:val="00531A08"/>
    <w:rsid w:val="00532698"/>
    <w:rsid w:val="005671E2"/>
    <w:rsid w:val="0056742F"/>
    <w:rsid w:val="00567824"/>
    <w:rsid w:val="00574D0E"/>
    <w:rsid w:val="005773D7"/>
    <w:rsid w:val="005A7153"/>
    <w:rsid w:val="005C0D34"/>
    <w:rsid w:val="005D5715"/>
    <w:rsid w:val="00612FC7"/>
    <w:rsid w:val="0064772F"/>
    <w:rsid w:val="006C3122"/>
    <w:rsid w:val="006D3C5E"/>
    <w:rsid w:val="006D4A7B"/>
    <w:rsid w:val="00700D42"/>
    <w:rsid w:val="007064C6"/>
    <w:rsid w:val="00706F5B"/>
    <w:rsid w:val="00720C4D"/>
    <w:rsid w:val="00725FF9"/>
    <w:rsid w:val="00731ABC"/>
    <w:rsid w:val="007456D2"/>
    <w:rsid w:val="00747B45"/>
    <w:rsid w:val="00755A7D"/>
    <w:rsid w:val="00765CB7"/>
    <w:rsid w:val="007B2F98"/>
    <w:rsid w:val="007B4121"/>
    <w:rsid w:val="007C2111"/>
    <w:rsid w:val="007C7316"/>
    <w:rsid w:val="007D4BFF"/>
    <w:rsid w:val="007E1B55"/>
    <w:rsid w:val="007E42FD"/>
    <w:rsid w:val="007F30B3"/>
    <w:rsid w:val="00830857"/>
    <w:rsid w:val="00831AEE"/>
    <w:rsid w:val="008400CD"/>
    <w:rsid w:val="00864532"/>
    <w:rsid w:val="008926AA"/>
    <w:rsid w:val="008B7F34"/>
    <w:rsid w:val="008C0C4E"/>
    <w:rsid w:val="008C187C"/>
    <w:rsid w:val="008E3317"/>
    <w:rsid w:val="00901EDD"/>
    <w:rsid w:val="00906CCE"/>
    <w:rsid w:val="009215E6"/>
    <w:rsid w:val="009405F6"/>
    <w:rsid w:val="00943674"/>
    <w:rsid w:val="0094444A"/>
    <w:rsid w:val="00980747"/>
    <w:rsid w:val="00982592"/>
    <w:rsid w:val="009A3D51"/>
    <w:rsid w:val="009A716C"/>
    <w:rsid w:val="009C70C0"/>
    <w:rsid w:val="009D3797"/>
    <w:rsid w:val="009D4521"/>
    <w:rsid w:val="00A11528"/>
    <w:rsid w:val="00A16446"/>
    <w:rsid w:val="00A252F6"/>
    <w:rsid w:val="00A258CF"/>
    <w:rsid w:val="00A33D6C"/>
    <w:rsid w:val="00A40551"/>
    <w:rsid w:val="00A557BF"/>
    <w:rsid w:val="00A91237"/>
    <w:rsid w:val="00AF72D6"/>
    <w:rsid w:val="00B1002A"/>
    <w:rsid w:val="00B340D8"/>
    <w:rsid w:val="00B51376"/>
    <w:rsid w:val="00B51AFD"/>
    <w:rsid w:val="00B5461A"/>
    <w:rsid w:val="00B56131"/>
    <w:rsid w:val="00B76B78"/>
    <w:rsid w:val="00B837F2"/>
    <w:rsid w:val="00B8438C"/>
    <w:rsid w:val="00B96910"/>
    <w:rsid w:val="00BE329D"/>
    <w:rsid w:val="00BE42EE"/>
    <w:rsid w:val="00BF0ADB"/>
    <w:rsid w:val="00C03523"/>
    <w:rsid w:val="00C060FB"/>
    <w:rsid w:val="00C26BE6"/>
    <w:rsid w:val="00C30F5C"/>
    <w:rsid w:val="00C6546E"/>
    <w:rsid w:val="00C81131"/>
    <w:rsid w:val="00CB4F58"/>
    <w:rsid w:val="00CB6137"/>
    <w:rsid w:val="00CC1477"/>
    <w:rsid w:val="00CE15C2"/>
    <w:rsid w:val="00CF1562"/>
    <w:rsid w:val="00D03CA3"/>
    <w:rsid w:val="00D20DD2"/>
    <w:rsid w:val="00D45412"/>
    <w:rsid w:val="00D5471B"/>
    <w:rsid w:val="00D74CD4"/>
    <w:rsid w:val="00D763C9"/>
    <w:rsid w:val="00D830CE"/>
    <w:rsid w:val="00D91C7A"/>
    <w:rsid w:val="00DB5B3C"/>
    <w:rsid w:val="00DC43DA"/>
    <w:rsid w:val="00DF0A68"/>
    <w:rsid w:val="00DF1EC2"/>
    <w:rsid w:val="00DF4FE9"/>
    <w:rsid w:val="00E22CA5"/>
    <w:rsid w:val="00E2335F"/>
    <w:rsid w:val="00E23F68"/>
    <w:rsid w:val="00E309BD"/>
    <w:rsid w:val="00E30EAE"/>
    <w:rsid w:val="00E75E7C"/>
    <w:rsid w:val="00E92435"/>
    <w:rsid w:val="00E93378"/>
    <w:rsid w:val="00EC098B"/>
    <w:rsid w:val="00ED5DBB"/>
    <w:rsid w:val="00EE2F6B"/>
    <w:rsid w:val="00EE4589"/>
    <w:rsid w:val="00F12837"/>
    <w:rsid w:val="00F6377F"/>
    <w:rsid w:val="00F8643C"/>
    <w:rsid w:val="00F93580"/>
    <w:rsid w:val="00F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EDD"/>
    <w:pPr>
      <w:ind w:left="720"/>
      <w:contextualSpacing/>
    </w:pPr>
  </w:style>
  <w:style w:type="character" w:styleId="Hyperlink">
    <w:name w:val="Hyperlink"/>
    <w:uiPriority w:val="99"/>
    <w:unhideWhenUsed/>
    <w:rsid w:val="009D37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5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81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1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811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1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11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1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811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B412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B4121"/>
    <w:rPr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8400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EDD"/>
    <w:pPr>
      <w:ind w:left="720"/>
      <w:contextualSpacing/>
    </w:pPr>
  </w:style>
  <w:style w:type="character" w:styleId="Hyperlink">
    <w:name w:val="Hyperlink"/>
    <w:uiPriority w:val="99"/>
    <w:unhideWhenUsed/>
    <w:rsid w:val="009D37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5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81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1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811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1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11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1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811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B412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B4121"/>
    <w:rPr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8400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4A41-CE7B-4F1C-A94A-E329B06C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8668</CharactersWithSpaces>
  <SharedDoc>false</SharedDoc>
  <HLinks>
    <vt:vector size="12" baseType="variant">
      <vt:variant>
        <vt:i4>2490450</vt:i4>
      </vt:variant>
      <vt:variant>
        <vt:i4>3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User</cp:lastModifiedBy>
  <cp:revision>2</cp:revision>
  <cp:lastPrinted>2015-11-12T11:27:00Z</cp:lastPrinted>
  <dcterms:created xsi:type="dcterms:W3CDTF">2015-11-12T12:04:00Z</dcterms:created>
  <dcterms:modified xsi:type="dcterms:W3CDTF">2015-11-12T12:04:00Z</dcterms:modified>
</cp:coreProperties>
</file>